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REGULAMIN REKRUTACJI ORAZ UCZESTNICTWA W PROJEKCIE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„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Nowe kwalifikacje - Twoją szansą” FEDS.07.09-IP.02-0072/24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§ 1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Postanowienia ogólne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Niniejszy Regulamin określa szczegółowe zasady rekrutacji oraz uczestnictwa w projekcie „Nowe kwalifikacje - Twoją szansą” realizowanym w ramach Priorytetu: FEDS.07.00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Fundusze Europejskie na rzecz rynku pracy i włączenia społecznego na Dolnym Śląsku, Działanie: FEDS.07.09 Aktywizacja osób na rynku pracy.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4sa2qb4184pj" w:id="1"/>
      <w:bookmarkEnd w:id="1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Beneficjentem projektu jest IZBA GOSPODARCZA EUROPY ŚRODKOWEJ z siedzibą ul. Metalowców 25/18, 54-156 Wrocław - Lider projektu.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Projekt realizowany jest w partnerstwie z  KLS Partners. Sp. z o.o. z siedzibą  ul. Henryka Raabego 7/8, 02-793 Warszawa.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Celem projektu jest polepszona sytuacja na rynku pracy poprzez dostosowanie kwalifikacji do potrzeb zmieniającego się lokalnego rynku pracy u min. 90% z grupy 180 osób fizycznych (110K/70M), w tym min. 18 OzN, osób odchodzących z rolnictwa, zatrudnionych na um. krótkoterminowych, umowach cywilno-prawnych, ubogich pracujących, dzięki zindywidualizowanemu i kompleksowemu wsparciu 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prowadzącemu do uzyskania kwalifikacji przez min. 165 os.(99K/66M).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Projekt „Nowe kwalifikacje - Twoją szansą” FEDS.07.09-IP.02-0072/24 realizowany jest zgodnie </w:t>
        <w:br w:type="textWrapping"/>
        <w:t xml:space="preserve">z zasadami określonymi w Wytycznych dotyczących realizacji projektów z udziałem środków Europejskiego Funduszu Społecznego Plus w regionalnych programach na lata 2021-2027.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Każda osoba ubiegająca się o udział w projekcie zobowiązana jest zapoznać się treścią niniejszego Regulaminu. Przystąpienie do procesu rekrutacji jest równoznaczne z akceptacją postanowień niniejszego Regulaminu.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Każda osoba ubiegająca się o udział w projekcie zobowiązana jest oświadczyć, że w momencie przystąpienia do projektu „Nowe kwalifikacje - Twoją szansą” nie otrzymuje jednocześnie wsparcia w innym projekcie FEDS 2021-2027 z zakresu aktywizacji społeczno-zawodowej dofinansowanym ze środków EFS+ (przede wszystkim w ramach Działania 7.5 Aktywna integracja oraz 7.6 Integracja migrantów).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projekcie „Nowe kwalifikacje - Twoją szansą” zostaje zapewniona przejrzystość procesu rekrutacji oraz warunków realizacji poszczególnych form wsparć.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Rekrutację Uczestników/czek do projektu prowadzi Beneficjent projektu – IZBA GOSPODARCZA EUROPY ŚRODKOWEJ.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Regulamin rekrutacji oraz uczestnictwa w projekcie wraz z załącznikami podawany jest do publicznej wiadomości na stronie internetowej https://cecc.ngo/ oraz </w:t>
      </w:r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www.klspartners.pl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 Biurze projektu.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Okres realizacji projektu: 01.01.2025-30.06.2026 r.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Miejsce realizacji: województwo dolnośląskie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Biuro projektu: ul. Metalowców 25/18, 54-156 Wrocław.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Udział w projekcie jest bezpłatny. </w:t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§ 2</w:t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Słownik pojęć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Użyte w niniejszym Regulaminie pojęcia oznaczają: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Biuro projektu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Biuro projektu znajdujące pod adresem: ul. Metalowców 25/18, 54-156 Wrocław.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EFS+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Europejski Fundusz Społeczny Plus.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Projekt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 projekt „Nowe kwalifikacje - Twoją szansą” nr FEDS.07.09-IP.02-0072/24 realizowany w ramach Priorytetu: Priorytetu: FEDS.07.00 Fundusze Europejskie na rzecz rynku pracy i włączenia społecznego na Dolnym Śląsku, Działanie: FEDS.07.09 Aktywizacja osób na rynku pracy.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Regulamin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Regulamin rekrutacji oraz uczestnictwa w Projekcie „Nowe kwalifikacje - Twoją szansą”.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Beneficjent Projektu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 IZBA GOSPODARCZA EUROPY ŚRODKOWEJ z siedzibą ul. Metalowców 25/18, 54-156 Wrocław.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Partner Projektu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KLS Partners. Sp. z o.o. z siedzibą  ul. Henryka Raabego 7/8, 02-793 Warszawa.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Dokumenty rekrutacyjne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 komplet dokumentów, który należy złożyć w celu przystąpienia do procesu rekrutacji.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Uczestnik/czka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Projektu (UP) 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osoba zakwalifikowana do udziału w Projekcie, zgodnie z zasadami określonymi w niniejszym Regulaminie.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Instytucja Pośrednicząca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(IP) – Instytucja Pośrednicząca Funduszami Europejskimi dla Dolnego Śląska 2021-2027, której rolę pełni Dolnośląski Wojewódzki Urząd Pracy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IPD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Indywidualny Plan Działania.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Kierownik Projektu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osoba odpowiedzialna za zarządzanie i kierowanie pracami związanymi </w:t>
        <w:br w:type="textWrapping"/>
        <w:t xml:space="preserve">z realizacją projektu, wyznaczona przez Beneficjenta projektu.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Komisja Rekrutacyjna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 zespół oceniający dokumenty rekrutacyjne do projektu i dokonujący kwalifikacji kandydatów na Uczestników Projektu.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Osoba odchodząca z rolnictwa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osoba podlegająca ubezpieczeniu emerytalno – rentowemu na podstawie ustawy z dnia 20 grudnia 1990 r. o ubezpieczeniu społecznym rolników (Dz. U. z 2024 r. poz. 90), zamierzająca podjąć zatrudnienie lub inną działalność pozarolniczą, objęta obowiązkiem ubezpieczenia społecznego na podstawie ustawy z dnia 13 października 1198 r. o systemie ubezpieczeń społecznych (Dz. U. z 2023 r. poz. 1230, z późn. zm.); 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Osoba o niskich kwalifikacjach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osoba z wykształceniem do poziomu ISCED 3 włącznie;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Osoba pracująca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osoba: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wieku od 15 do 89 lat, która: wykonuje pracę, za którą otrzymuje wynagrodzenie, z której czerpie zyski lub korzyści rodzinne;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posiadająca zatrudnienia lub własną działalność, która jednak chwilowo nie pracuje (ze względu na np. chorobę, urlop, spór pracowniczy lub kształcenia się lub szkolenia) lub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produkująca towary rolne, których główna część przeznaczona jest na sprzedaż lub barter. </w:t>
      </w:r>
    </w:p>
    <w:p w:rsidR="00000000" w:rsidDel="00000000" w:rsidP="00000000" w:rsidRDefault="00000000" w:rsidRPr="00000000" w14:paraId="0000002C">
      <w:pPr>
        <w:spacing w:after="0" w:line="240" w:lineRule="auto"/>
        <w:ind w:left="567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ab/>
        <w:t xml:space="preserve">Za osoby pracujące uznaje się również: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osoby prowadzące działalność na własny rachunek, czyli prowadzące działalność gospodarczą lub działalność, o której mowa w art. 5 ustawy z dnia 6 marca 2018 r. – Prawo przedsiębiorców (Dz. U. z 2023 r, poz. 221), gospodarstwo rolne lub praktykę zawodową, o ile spełniony jest jeden z poniższych warunków: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osoba pracuje w swojej działalności, praktyce zawodowej lub gospodarstwie rolnym w celu uzyskania dochodu, nawet jeżeli przedsiębiorstwo nie osiąga zysków;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osoba poświęca czas na prowadzenie działalności gospodarczej, działalności, o której mowa w art. 5 ustawy z dnia 6 marca 2018 r. – Prawo przedsiębiorców, praktyki zawodowej, czy gospodarstwa rolnego, nawet jeżeli nie zrealizowano żadnej sprzedaży lub usług i nic nie wyprodukowano (na przykład: rolnik wykonujący prace w celu utrzymania swojego gospodarstwa, architekt spędzający czas w oczekiwaniu na klientów w swoim biurze, rybak naprawiający łódź czy siatki rybackie, aby móc dalej pracować; osoby uczestniczące w konferencjach, konwencjach czy seminariach);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osoba jest w trakcie zakładania działalności gospodarczej, gospodarstwa rolnego lub praktyki zawodowej; zalicza się do tego zakup lub instalację sprzętu, zamawianie towarów w ramach przygotowań do uruchomienia działalności. Bezpłatnie pomagający członek rodziny uznawany jest za osobę pracującą, jeżeli wykonywana przez siebie pracą wnosi bezpośredni wkład w działalność gospodarczą, gospodarstwo rolne lub praktykę zawodową będącą w posiadaniu lub prowadzoną przez spokrewnionego członka tego samego gospodarstwa domowego;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1134"/>
        </w:tabs>
        <w:spacing w:after="0" w:before="0" w:line="240" w:lineRule="auto"/>
        <w:ind w:left="567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bezpłatnie pomagającego osobie prowadzącej działalność członka rodziny, który jest uznawany za „osobę prowadzącą działalność na własny rachunek”;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osoby przebywające na urlopie macierzyńskim/rodzicielskim/wychowawczym, o których mowa </w:t>
        <w:br w:type="textWrapping"/>
        <w:t xml:space="preserve">w ustawie z dnia 26 czerwca 1974 r. – Kodeks pracy (Dz. U. z 2023 r. poz. 1465), chyba że są zarejestrowane już jako bezrobotne (wówczas status bezrobotnego ma pierwszeństwo);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studenci, którzy są zatrudnieni lub prowadzą działalność gospodarczą;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osoby skierowane do odbycia zatrudnienia subsydiowanego; 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Osoba uboga pracująca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osoba pracująca: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567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zamieszkująca w gospodarstwie domowym, w którym dochody (z wyłączeniem transferów społecznych), przypadające na jedną osobę nie przekraczają kryteriów dochodowych ustalonych </w:t>
        <w:br w:type="textWrapping"/>
        <w:t xml:space="preserve">w oparciu o próg interwencji socjalnej w miesiącu poprzedzającym przystąpienie do projektu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56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albo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567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której dochody podlegające opodatkowaniu w ujęciu miesięcznym nie przekraczają minimalnego wynagrodzenia za pracę w miesiącu poprzedzającym przystąpienie do projektu;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Osoby z niepełnosprawnościami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osoby niepełnosprawne w rozumieniu ustawy z dnia 27 sierpnia 1997 r. o rehabilitacji zawodowej i społecznej oraz zatrudnianiu osób niepełnosprawnych (Dz.U. 2023 poz. 100 ze zm.), a także osoby z zaburzeniami psychicznymi, w rozumieniu ustawy z dnia 19 sierpnia 1994 r. o ochronie zdrowia psychicznego (Dz. U. z 2022 r. poz. 2123) tj. osoby z odpowiednim orzeczeniem lub innym dokumentem poświadczającym stan zdrowia;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Umowa krótkoterminowa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umowa będąca podstawą nawiązania stosunku pracy lub innej formy zatrudnienia, zawarta na czas określony, który upływa w okresie realizacji projektu lub trwa nie dłużej niż 6 miesięcy; 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Kompetencje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 wyodrębniony zestaw efektów uczenia się / kształcenia, które zostały sprawdzone </w:t>
        <w:br w:type="textWrapping"/>
        <w:t xml:space="preserve">w procesie walidacji w sposób zgodny z wymaganiami ustalonymi dla danej kompetencji, odnoszącymi się w szczególności do składających się na nią efektów uczenia się;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Kwalifikacja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zestaw efektów uczenia się w zakresie wiedzy, umiejętności oraz kompetencji społecznych nabytych w drodze edukacji formalnej, edukacji pozaformalnej lub poprzez uczenie się nieformalne, zgodnych z ustalonymi dla danej kwalifikacji wymaganiami, których osiągnięcie zostało sprawdzone </w:t>
        <w:br w:type="textWrapping"/>
        <w:t xml:space="preserve">w walidacji oraz formalnie potwierdzone przez instytucję uprawnioną do certyfikowania;</w:t>
      </w:r>
    </w:p>
    <w:p w:rsidR="00000000" w:rsidDel="00000000" w:rsidP="00000000" w:rsidRDefault="00000000" w:rsidRPr="00000000" w14:paraId="0000003D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§ 3</w:t>
      </w:r>
    </w:p>
    <w:p w:rsidR="00000000" w:rsidDel="00000000" w:rsidP="00000000" w:rsidRDefault="00000000" w:rsidRPr="00000000" w14:paraId="0000003E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Warunki uczestnictwa w projekcie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Projekt skierowany jest wyłącznie do 180 dorosłych osób fizycznych (110 Kobiet [K], 70 Mężczyzn [M]), </w:t>
        <w:br w:type="textWrapping"/>
        <w:t xml:space="preserve">w tym do 18 osób z niepełnosprawnościami [OzN]: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odchodzących z rolnictwa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zatrudnionych na umowach krótkoterminowych, umowach cywilno-prawnych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ubogich pracujących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zamieszkałych (w rozumieniu Kodeksu Cywilnego) na obszarze woj. dolnośląskiego, w tym dla: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min. 72 osób (44K/28M)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6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zamieszkujących obszary gmin wykluczonych komunikacyjnie i/lub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6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opuściły jednostki penitencjarne w terminie ostatnich 12 miesięcy i/lub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6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posiadają niskie kwalifikacje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min.126 osób (76K/50M)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6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mieszkańców miast średnich tracących funkcje społeczno-gospodarcze i/lub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6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obszarów zagrożonych trwałą marginalizacją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Preferowane będą kobiety i osoby z niepełnosprawnością oraz osoby cechujące się: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niskim poziomem kwalifikacji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krótkim okresem doświadczenia zawodowego.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Osoby prowadzące działalność gospodarczą nie mogą korzystać ze wsparcia w projekcie.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Przystąpienie do rekrutacji, poprzez złożenie Formularza zgłoszeniowego wraz z wymaganymi dokumentami potwierdzającymi spełnienie warunków uczestnictwa w projekcie, równoznaczne jest </w:t>
        <w:br w:type="textWrapping"/>
        <w:t xml:space="preserve">z wyrażeniem chęci uczestnictwa w projekcie oraz akceptacją postanowień niniejszego Regulaminu.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Dokumenty rekrutacyjne dostępne są w Biurze projektu ul. Metalowców 25/18, 54-156 Wrocław oraz na stronie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https://cecc.ngo/ oraz www.klspartners.pl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1">
      <w:pPr>
        <w:tabs>
          <w:tab w:val="left" w:leader="none" w:pos="3012"/>
        </w:tabs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§ 4</w:t>
      </w:r>
    </w:p>
    <w:p w:rsidR="00000000" w:rsidDel="00000000" w:rsidP="00000000" w:rsidRDefault="00000000" w:rsidRPr="00000000" w14:paraId="00000052">
      <w:pPr>
        <w:tabs>
          <w:tab w:val="left" w:leader="none" w:pos="3012"/>
        </w:tabs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Zasady rekrutacji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12"/>
        </w:tabs>
        <w:spacing w:after="0" w:before="0" w:line="240" w:lineRule="auto"/>
        <w:ind w:left="28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Rekrutację do projektu prowadzi Beneficjent projektu.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12"/>
        </w:tabs>
        <w:spacing w:after="0" w:before="0" w:line="240" w:lineRule="auto"/>
        <w:ind w:left="28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 rekrutację odpowiada Kierownik projektu. 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12"/>
        </w:tabs>
        <w:spacing w:after="0" w:before="0" w:line="240" w:lineRule="auto"/>
        <w:ind w:left="28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Rekrutacja prowadzona jest w okresie od 01.2025 do 01.2026 r. poprzez 9 tur naboru, zgodnie z polityką równości szans kobiet i mężczyzn, zasadą równości szans i niedyskryminacji, w tym dostępności dla osób z niepełnosprawnościami oraz zasadą zrównoważonego rozwoju. Kryteria wyboru określone zgodnie </w:t>
        <w:br w:type="textWrapping"/>
        <w:t xml:space="preserve">z zasadą równości są jawne i przejrzyste.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12"/>
        </w:tabs>
        <w:spacing w:after="0" w:before="0" w:line="240" w:lineRule="auto"/>
        <w:ind w:left="28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Warunkiem objęcia procesem rekrutacyjnym jest złożenie wypełnionego, opatrzonego własnoręcznym, czytelnym podpisem kompletu dokumentów rekrutacyjnych – osobiście, przesyłką (pocztą tradycyjną/kurierem) na adres Biura Projektu: ul. Metalowców 25/18, 54-156 Wrocław, lub mailowo na adres: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22"/>
          <w:szCs w:val="22"/>
          <w:u w:val="single"/>
          <w:shd w:fill="auto" w:val="clear"/>
          <w:vertAlign w:val="baseline"/>
          <w:rtl w:val="0"/>
        </w:rPr>
        <w:t xml:space="preserve">cecc.projekty@vp.pl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12"/>
        </w:tabs>
        <w:spacing w:after="0" w:before="0" w:line="240" w:lineRule="auto"/>
        <w:ind w:left="28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Komplet dokumentów rekrutacyjnych składa się z: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12"/>
        </w:tabs>
        <w:spacing w:after="0" w:before="0" w:line="240" w:lineRule="auto"/>
        <w:ind w:left="100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Formularza rekrutacyjnego (Załącznik nr 1);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12"/>
        </w:tabs>
        <w:spacing w:after="0" w:before="0" w:line="240" w:lineRule="auto"/>
        <w:ind w:left="100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Dokumentów potwierdzających spełnienie kryteriów formalnych grupy docelowej: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12"/>
        </w:tabs>
        <w:spacing w:after="0" w:before="0" w:line="240" w:lineRule="auto"/>
        <w:ind w:left="172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Zaświadczenie/Oświadczenie o miejscu zamieszkania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12"/>
        </w:tabs>
        <w:spacing w:after="0" w:before="0" w:line="240" w:lineRule="auto"/>
        <w:ind w:left="172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Orzeczenie lub inny dokument poświadczający stan zdrowia, zg. z Ustawą z dnia 27 sierpnia 1997 r. o rehabilitacji zawodowej i społecznej oraz zatrudnianiu osób niepełnosprawnych/ Ustawą z dnia 19 sierpnia 1994 r. o ochronie zdrowia psychicznego z informacją o stopniu niepełnosprawności (jeśli dotyczy)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12"/>
        </w:tabs>
        <w:spacing w:after="0" w:before="0" w:line="240" w:lineRule="auto"/>
        <w:ind w:left="172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Zaświadczenie od pracodawcy o zatrudnieniu/kopia umowy potwierdzająca formę i warunki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12"/>
        </w:tabs>
        <w:spacing w:after="0" w:before="0" w:line="240" w:lineRule="auto"/>
        <w:ind w:left="172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Zatrudnienia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12"/>
        </w:tabs>
        <w:spacing w:after="0" w:before="0" w:line="240" w:lineRule="auto"/>
        <w:ind w:left="172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Zaświadczenie z właściwego podmiotu lub instytucji w celu ustalenia dochodu na osobę </w:t>
        <w:br w:type="textWrapping"/>
        <w:t xml:space="preserve">w gospodarstwie domowym (jeśli dotyczy)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12"/>
        </w:tabs>
        <w:spacing w:after="0" w:before="0" w:line="240" w:lineRule="auto"/>
        <w:ind w:left="100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Formularza klauzuli informacyjnej Beneficjenta, Partnera oraz IP– Załącznik nr 2, 3 i Załącznik nr 4 do niniejszego Regulaminu.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12"/>
        </w:tabs>
        <w:spacing w:after="0" w:before="0" w:line="240" w:lineRule="auto"/>
        <w:ind w:left="28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Weryfikacja dokumentów rekrutacyjnych składa się z dwóch etapów: oceny formalnej oraz merytorycznej według kryteriów grupy docelowej i charakteru projektu.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12"/>
        </w:tabs>
        <w:spacing w:after="0" w:before="0" w:line="240" w:lineRule="auto"/>
        <w:ind w:left="28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Etap I – ocenie (0-1) podlegać będzie kompletność oraz prawidłowość wypełnienia Formularzy rekrutacyjnych oraz zgodność zaświadczeń/ oświadczeń z kryteriami grupy docelowej: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12"/>
        </w:tabs>
        <w:spacing w:after="0" w:before="0" w:line="240" w:lineRule="auto"/>
        <w:ind w:left="100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Bycie osobą dorosłą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12"/>
        </w:tabs>
        <w:spacing w:after="0" w:before="0" w:line="240" w:lineRule="auto"/>
        <w:ind w:left="100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Zamieszkiwanie na obszarze realizacji projektu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12"/>
        </w:tabs>
        <w:spacing w:after="0" w:before="0" w:line="240" w:lineRule="auto"/>
        <w:ind w:left="100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Bycie osobą zatrudnioną na umowach krótkoterminowych, umowach cywilno-prawnych, ubogim pracującym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12"/>
        </w:tabs>
        <w:spacing w:after="0" w:before="0" w:line="240" w:lineRule="auto"/>
        <w:ind w:left="100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Nieuczestniczenie w innym projekcie EFS+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12"/>
        </w:tabs>
        <w:spacing w:after="0" w:before="0" w:line="240" w:lineRule="auto"/>
        <w:ind w:left="28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przypadku braków formalnych w dokumentacji, osoba wzywana jest do ich uzupełnienia w terminie 5 dni od otrzymania wyników.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12"/>
        </w:tabs>
        <w:spacing w:after="0" w:before="0" w:line="240" w:lineRule="auto"/>
        <w:ind w:left="28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Brak uzupełnienia braków formalnych równoznaczny jest z niezakwalifikowaniem do Projektu.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12"/>
        </w:tabs>
        <w:spacing w:after="0" w:before="0" w:line="240" w:lineRule="auto"/>
        <w:ind w:left="28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przypadku przedłożenia skanów dokumentów rekrutacyjnych, ich oryginały Uczestnik/czka musi dostarczyć najpóźniej w dniu rozpoczęcia pierwszego wsparcia w ramach Projektu.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12"/>
        </w:tabs>
        <w:spacing w:after="0" w:before="0" w:line="240" w:lineRule="auto"/>
        <w:ind w:left="28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Etap II – ocena merytoryczna (punktowa) za spełnienie poniższych warunków (na podst. złożonych dokumentów wymienionych powyżej) – przyznanie punktów osobie w najtrudniejszej sytuacji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max. 35 pkt.):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12"/>
        </w:tabs>
        <w:spacing w:after="0" w:before="0" w:line="240" w:lineRule="auto"/>
        <w:ind w:left="993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Mieszkańcy miast średnich tracących funkcje społeczno-gospodarcze i obszarów zagrożonych trwałą marginalizacją (waga 2, 10 pkt.)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12"/>
        </w:tabs>
        <w:spacing w:after="0" w:before="0" w:line="240" w:lineRule="auto"/>
        <w:ind w:left="993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Wykształcenie (waga 2, ISCED1, 2 – 5 pkt./ISCED3 – 3 pkt.)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12"/>
        </w:tabs>
        <w:spacing w:after="0" w:before="0" w:line="240" w:lineRule="auto"/>
        <w:ind w:left="993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Kobieta (waga 1, 2 pkt.)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12"/>
        </w:tabs>
        <w:spacing w:after="0" w:before="0" w:line="240" w:lineRule="auto"/>
        <w:ind w:left="993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Osoba z niepełnosprawnością [ON] (waga 1, 3 pkt.)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12"/>
        </w:tabs>
        <w:spacing w:after="0" w:before="0" w:line="240" w:lineRule="auto"/>
        <w:ind w:left="28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Wybór Uczestników/czek odbędzie się na podstawie zsumowanych punktów. W przypadku równej liczby punktów decyduje: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12"/>
        </w:tabs>
        <w:spacing w:after="0" w:before="0" w:line="240" w:lineRule="auto"/>
        <w:ind w:left="1134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zamieszkiwanie miast średnich tracących funkcje społeczno-gospodarcze i obszarów zagrożonych trwałą marginalizacją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12"/>
        </w:tabs>
        <w:spacing w:after="0" w:before="0" w:line="240" w:lineRule="auto"/>
        <w:ind w:left="1134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bycie kobietą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12"/>
        </w:tabs>
        <w:spacing w:after="0" w:before="0" w:line="240" w:lineRule="auto"/>
        <w:ind w:left="1134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kolejność zgłoszeń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12"/>
        </w:tabs>
        <w:spacing w:after="0" w:before="0" w:line="240" w:lineRule="auto"/>
        <w:ind w:left="28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Sesje Komisji odbywać się będą raz/miesiąc. Kandydaci zostaną poinformowani o wynikach telefonicznie.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12"/>
        </w:tabs>
        <w:spacing w:after="0" w:before="0" w:line="240" w:lineRule="auto"/>
        <w:ind w:left="28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Istnieje możliwość odwołania się od decyzji Komisji (pisemnie, w ciągu 7dni kalendarzowych od otrzymania wyników.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12"/>
        </w:tabs>
        <w:spacing w:after="0" w:before="0" w:line="240" w:lineRule="auto"/>
        <w:ind w:left="28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Ostateczna lista Uczestników projektu – przyjęte zostaną osoby z najwyższą liczbą punktów – śr. 20 os./m-c. Powstanie też lista rezerwowa (2 os./m-c).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12"/>
        </w:tabs>
        <w:spacing w:after="0" w:before="0" w:line="240" w:lineRule="auto"/>
        <w:ind w:left="28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Gdy Uczestnik projektu zrezygnuje z udziału w projekcie (do czasu zrealizowania max. 20% zajęć z zad.2) zakwalifikowane zostaną osoby z listy rezerwowej.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1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12"/>
        </w:tabs>
        <w:spacing w:after="0" w:before="0" w:line="240" w:lineRule="auto"/>
        <w:ind w:left="284" w:right="0" w:hanging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przypadku braku osób na liście rezerwowej, a rezygnacji osób z listy podstawowej ogłoszony zostanie dodatkowy nabór Uczestników/czek.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1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12"/>
        </w:tabs>
        <w:spacing w:after="0" w:before="0" w:line="240" w:lineRule="auto"/>
        <w:ind w:left="284" w:right="0" w:hanging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Uczestnik/czka Projektu po zakwalifikowaniu przez Komisję Rekrutacyjną oraz wyrażeniu woli udziału </w:t>
        <w:br w:type="textWrapping"/>
        <w:t xml:space="preserve">w Projekcie, zobowiązany jest do podpisania Deklaracji uczestnictwa w projekcie – Załącznik nr 6 do niniejszego Regulaminu).</w:t>
      </w:r>
    </w:p>
    <w:p w:rsidR="00000000" w:rsidDel="00000000" w:rsidP="00000000" w:rsidRDefault="00000000" w:rsidRPr="00000000" w14:paraId="00000078">
      <w:pPr>
        <w:tabs>
          <w:tab w:val="left" w:leader="none" w:pos="3012"/>
        </w:tabs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§ 5</w:t>
      </w:r>
    </w:p>
    <w:p w:rsidR="00000000" w:rsidDel="00000000" w:rsidP="00000000" w:rsidRDefault="00000000" w:rsidRPr="00000000" w14:paraId="00000079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Zakres wsparcia przewidziany dla Uczestników/czek Projektu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Projekt „Nowe kwalifikacje – Twoją szansą” FEDS.07.09-IP.02-0072/24 realizowany w ramach Programu Fundusze Europejskie dla Dolnego Śląska 2021-2027 jest współfinansowany ze środków Europejskiego Funduszu Społecznego Plus.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Udział w projekcie jest bezpłatny.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Celem projektu jest polepszona sytuacja na rynku pracy poprzez dostosowanie kwalifikacji do potrzeb zmieniającego się lokalnego rynku pracy u min. 90% z grupy 180 osób fizycznych (110K/70M), w tym min. 18 OzN, osób odchodzących z rolnictwa, zatrudnionych na um. krótkoterminowych, umowach cywilno-prawnych, ubogich pracujących, dzięki zindywidualizowanemu i kompleksowemu wsparciu prowadzącemu do uzyskania kwalifikacji przez min. 165 osób (99K/66M).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projekcie realizowane będą następujące działania: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12"/>
        </w:tabs>
        <w:spacing w:after="0" w:before="0" w:line="240" w:lineRule="auto"/>
        <w:ind w:left="113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DORADZTWO ZAWODOWE WRAZ Z OPRACOWANIEM IPD (4 godz./UP);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12"/>
        </w:tabs>
        <w:spacing w:after="0" w:before="0" w:line="240" w:lineRule="auto"/>
        <w:ind w:left="113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SZKOLENIA ZAWODOWE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śr. 112h/UP);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12"/>
        </w:tabs>
        <w:spacing w:after="0" w:before="0" w:line="240" w:lineRule="auto"/>
        <w:ind w:left="113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POŚREDNICTWO PRACY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(6 godz./UP);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12"/>
        </w:tabs>
        <w:spacing w:after="0" w:before="0" w:line="240" w:lineRule="auto"/>
        <w:ind w:left="113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STAŻE ZAWODOWE [3-miesięczne] (36 UP)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ramach stażu zawodowego Beneficjent zobowiązany jest do skierowania Uczestnika/czki projektu przed podjęciem przez niego/nią stażu na badania medycyny pracy, refundacji kosztów badań lekarskich, podpisania z Uczestnikiem/czką projektu umowy stażowej, zapewnienia Uczestnikom/czkom stażu ubezpieczenia NNW, wypłatę stypendium stażowego, bieżącego sprawowania nadzoru przez opiekuna stażu.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12"/>
        </w:tabs>
        <w:spacing w:after="0" w:before="0" w:line="240" w:lineRule="auto"/>
        <w:ind w:left="28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Możliwe jest zapewnienie wsparcia dodatkowego: zwrot kosztów dojazdu w ramach zad 1-3, catering podczas szkoleń.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tabs>
          <w:tab w:val="left" w:leader="none" w:pos="3012"/>
        </w:tabs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§ 6</w:t>
      </w:r>
    </w:p>
    <w:p w:rsidR="00000000" w:rsidDel="00000000" w:rsidP="00000000" w:rsidRDefault="00000000" w:rsidRPr="00000000" w14:paraId="00000085">
      <w:pPr>
        <w:tabs>
          <w:tab w:val="left" w:leader="none" w:pos="3012"/>
        </w:tabs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Prawa i obowiązki Uczestników/czek Projektu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3012"/>
        </w:tabs>
        <w:spacing w:after="0" w:before="0" w:line="240" w:lineRule="auto"/>
        <w:ind w:left="28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Uczestnik/czka Projektu jest uprawniona do: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3012"/>
        </w:tabs>
        <w:spacing w:after="0" w:before="0" w:line="24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nieodpłatnego udziału w Projekcie i w oferowanych w ramach Projektu formach wsparcia,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3012"/>
        </w:tabs>
        <w:spacing w:after="0" w:before="0" w:line="24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nieodpłatnego otrzymania materiałów szkoleniowych,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3012"/>
        </w:tabs>
        <w:spacing w:after="0" w:before="0" w:line="24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otrzymania certyfikatu bądź zaświadczenia potwierdzającego udział w określonych formach wsparcia, otrzymania zaświadczenia bądź certyfikatu potwierdzającego nabycie kompetencji lub kwalifikacji,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3012"/>
        </w:tabs>
        <w:spacing w:after="0" w:before="0" w:line="24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otrzymania stypendium szkoleniowego/stażowego (zgodnie z zapisami § 8 niniejszego Regulaminu),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3012"/>
        </w:tabs>
        <w:spacing w:after="0" w:before="0" w:line="24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otrzymania zwrotu kosztów dojazdu na zajęcia/staż zawodowy zgodnie z zapisami § 9 niniejszego Regulaminu,</w:t>
      </w:r>
    </w:p>
    <w:p w:rsidR="00000000" w:rsidDel="00000000" w:rsidP="00000000" w:rsidRDefault="00000000" w:rsidRPr="00000000" w14:paraId="0000008C">
      <w:pPr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012"/>
        </w:tabs>
        <w:spacing w:after="0" w:line="240" w:lineRule="auto"/>
        <w:ind w:left="108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żądania od Beneficjenta Projektu dostępu do swoich danych osobowych oraz do możliwości ich sprostowania,</w:t>
      </w:r>
    </w:p>
    <w:p w:rsidR="00000000" w:rsidDel="00000000" w:rsidP="00000000" w:rsidRDefault="00000000" w:rsidRPr="00000000" w14:paraId="0000008D">
      <w:pPr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012"/>
        </w:tabs>
        <w:spacing w:after="0" w:line="240" w:lineRule="auto"/>
        <w:ind w:left="108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zgłaszania uwag dotyczących form wsparcia, w których uczestniczą i innych spraw organizacyjnych bezpośrednio Kierownikowi/czce projektu.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3012"/>
        </w:tabs>
        <w:spacing w:after="0" w:before="0" w:line="240" w:lineRule="auto"/>
        <w:ind w:left="28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Uczestnicy/ czki zobowiązani są do: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3012"/>
        </w:tabs>
        <w:spacing w:after="0" w:before="0" w:line="240" w:lineRule="auto"/>
        <w:ind w:left="100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regularnego uczestnictwa w każdym z rodzajów wsparcia w Projekcie, do którego zostaną skierowani zgodnie z IPD, a także potwierdzenia uczestnictwa na zajęciach czytelnym podpisem na listach obecności,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3012"/>
        </w:tabs>
        <w:spacing w:after="0" w:before="0" w:line="240" w:lineRule="auto"/>
        <w:ind w:left="100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uczęszczania na 100% zajęć </w:t>
      </w:r>
      <w:r w:rsidDel="00000000" w:rsidR="00000000" w:rsidRPr="00000000">
        <w:rPr>
          <w:rFonts w:ascii="Arial" w:cs="Arial" w:eastAsia="Arial" w:hAnsi="Arial"/>
          <w:rtl w:val="0"/>
        </w:rPr>
        <w:t xml:space="preserve">indywidualnych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(w tym na indywidualną diagnozę społeczno-zawodową z tworzeniem IPD) oraz na min. 80 % szkolenia zawodowego i/lub stażu.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3012"/>
        </w:tabs>
        <w:spacing w:after="0" w:before="0" w:line="240" w:lineRule="auto"/>
        <w:ind w:left="100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przestrzegania niniejszego Regulaminu oraz norm współżycia społecznego i porządku organizacyjnego na wszystkich wsparciach udzielanych w ramach Projektu. Beneficjent Projektu nie ponosi odpowiedzialności za zniszczenia obiektów, które dokonane zostały przez Uczestnika/czkę Projektu. Ewentualne koszty w zakresie naprawy powstałych zniszczeń ponosi Uczestnik/czka Projektu,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3012"/>
        </w:tabs>
        <w:spacing w:after="0" w:before="0" w:line="240" w:lineRule="auto"/>
        <w:ind w:left="100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poinformowania Kierownika/czki Projektu o jakichkolwiek zmianach dotyczących podanych </w:t>
        <w:br w:type="textWrapping"/>
        <w:t xml:space="preserve">w Formularzu rekrutacyjnym danych osobowych, informacji o zmianie miejsca zamieszkania oraz innych sytuacjach mających wpływ na zmianę przynależności do grupy docelowej,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3012"/>
        </w:tabs>
        <w:spacing w:after="0" w:before="0" w:line="240" w:lineRule="auto"/>
        <w:ind w:left="100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poinformowania Kierownika/czki Projektu o wszelkich zdarzeniach, które mogą mieć wpływ na udział w Projekcie, </w:t>
      </w:r>
    </w:p>
    <w:p w:rsidR="00000000" w:rsidDel="00000000" w:rsidP="00000000" w:rsidRDefault="00000000" w:rsidRPr="00000000" w14:paraId="00000094">
      <w:pPr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012"/>
        </w:tabs>
        <w:spacing w:after="0" w:line="240" w:lineRule="auto"/>
        <w:ind w:left="1004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składania dodatkowych oświadczeń w trakcie realizacji projektu niezbędnych do uczestnictwa </w:t>
        <w:br w:type="textWrapping"/>
        <w:t xml:space="preserve">w Projekcie,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3012"/>
        </w:tabs>
        <w:spacing w:after="0" w:before="0" w:line="240" w:lineRule="auto"/>
        <w:ind w:left="100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udzielania wszelkich informacji związanych z uczestnictwem w Projekcie Instytucjom zaangażowanym w realizację Programu Fundusze Europejskie dla Dolnego Śląska 2021-2027,</w:t>
      </w:r>
    </w:p>
    <w:p w:rsidR="00000000" w:rsidDel="00000000" w:rsidP="00000000" w:rsidRDefault="00000000" w:rsidRPr="00000000" w14:paraId="00000096">
      <w:pPr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012"/>
        </w:tabs>
        <w:spacing w:after="0" w:line="240" w:lineRule="auto"/>
        <w:ind w:left="1004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przekazania w terminie 4 tygodni po zakończeniu udziału w Projekcie informacji o sytuacji społeczno-zawodowej tj. dostarczenia Beneficjentowi Projektu dokumentów potwierdzających: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12"/>
        </w:tabs>
        <w:spacing w:after="0" w:before="0" w:line="240" w:lineRule="auto"/>
        <w:ind w:left="1701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uzyskanie kwalifikacji po opuszczeniu programu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12"/>
        </w:tabs>
        <w:spacing w:after="0" w:before="0" w:line="240" w:lineRule="auto"/>
        <w:ind w:left="2127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certyfikaty/inne dokumenty (lub ich kopie) potwierdzające nabycie kwalifikacji/kompetencji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12"/>
        </w:tabs>
        <w:spacing w:after="0" w:before="0" w:line="240" w:lineRule="auto"/>
        <w:ind w:left="1701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podjęcie kształcenia lub szkolenia po opuszczeniu programu.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12"/>
        </w:tabs>
        <w:spacing w:after="0" w:before="0" w:line="240" w:lineRule="auto"/>
        <w:ind w:left="2127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zaświadczenia dot. przystąpienia do edukacji formalnej bądź pozaformalnej, poza projektem;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12"/>
        </w:tabs>
        <w:spacing w:after="0" w:before="0" w:line="240" w:lineRule="auto"/>
        <w:ind w:left="2127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certyfikaty, dyplomy, zaświadczenia,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12"/>
        </w:tabs>
        <w:spacing w:after="0" w:before="0" w:line="240" w:lineRule="auto"/>
        <w:ind w:left="2127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inne dokumenty potwierdzające uzyskanie kwalifikacji; wydane przez organ uprawniony do formalnego potwierdzania kwalifikacji,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12"/>
        </w:tabs>
        <w:spacing w:after="0" w:before="0" w:line="240" w:lineRule="auto"/>
        <w:ind w:left="2127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dokumenty zawierające wyszczególnione efekty uczenia się odnoszące się do nabytej kompetencji.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012"/>
        </w:tabs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§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012"/>
        </w:tabs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Uprawnienia i obowiązki Beneficjenta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12"/>
        </w:tabs>
        <w:spacing w:after="0" w:before="0" w:line="240" w:lineRule="auto"/>
        <w:ind w:left="28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Beneficjent zobowiązuje się do: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12"/>
        </w:tabs>
        <w:spacing w:after="0" w:before="0" w:line="240" w:lineRule="auto"/>
        <w:ind w:left="100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monitorowania udzielonego wsparcia,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12"/>
        </w:tabs>
        <w:spacing w:after="0" w:before="0" w:line="240" w:lineRule="auto"/>
        <w:ind w:left="100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wydania każdemu Uczestnikowi/czce projektu stosownych zaświadczeń/certyfikatów,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12"/>
        </w:tabs>
        <w:spacing w:after="0" w:before="0" w:line="240" w:lineRule="auto"/>
        <w:ind w:left="100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wydania każdemu Uczestnikowi/czce projektu zaświadczenia o ukończeniu udziału w projekcie,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12"/>
        </w:tabs>
        <w:spacing w:after="0" w:before="0" w:line="240" w:lineRule="auto"/>
        <w:ind w:left="100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wypłaty stypendium szkoleniowego/stażowego Uczestnikom/czkom projektu skierowanym na szkolenie zawodowe/staż zgodnie z zapisami § 8 niniejszego Regulaminu,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12"/>
        </w:tabs>
        <w:spacing w:after="0" w:before="0" w:line="240" w:lineRule="auto"/>
        <w:ind w:left="100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zwrotu kosztów dojazdu na zajęcia/staż zawodowy zgodnie z zapisami § 9 niniejszego Regulaminu.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12"/>
        </w:tabs>
        <w:spacing w:after="0" w:before="0" w:line="240" w:lineRule="auto"/>
        <w:ind w:left="28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Beneficjent nie ponosi odpowiedzialności wobec Uczestników/czek Projektu w przypadku wstrzymania finansowania projektu przez Instytucję Zarządzającą, w tym również spowodowanego brakiem środków na realizację projektu.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12"/>
        </w:tabs>
        <w:spacing w:after="0" w:before="0" w:line="240" w:lineRule="auto"/>
        <w:ind w:left="28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Beneficjent nie ponosi odpowiedzialności z tytułu następstwa nieszczęśliwych wypadków nie zawinionych przez Beneficjenta.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12"/>
        </w:tabs>
        <w:spacing w:after="0" w:before="0" w:line="240" w:lineRule="auto"/>
        <w:ind w:left="28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Beneficjent nie ponosi odpowiedzialności za zniszczenia/dewastacje obiektu szkoleniowego, sal szkoleniowych dokonanych umyślnie lub w przypadku rażącego niedbalstwa przez Uczestników/czki projektu. Ewentualne koszty w zakresie naprawy, usuwania, zniszczeń ponosi Uczestnik/czka projektu.</w:t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§ 8</w:t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Wypłata stypendiów szkoleniowych/stażowych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Beneficjent zobowiązany jest do wypłacenia stypendium szkoleniowego Uczestnikowi/czce projektu odbywającemu/cej szkolenie zawodowe zgodnie z Ustawą z dnia 20.04.2004 r. o promocji zatrudnienia </w:t>
        <w:br w:type="textWrapping"/>
        <w:t xml:space="preserve">i instytucjach rynku pracy.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Osobom zatrudnionym, wykonującym pracę zarobkową lub prowadzącym działalność gospodarczą, przysługuje stypendium w wysokości 20% zasiłku, o którym mowa w art. 72 ust. 1 pkt 1, ww. Ustawy niezależnie od wymiaru godzin szkolenia, do dnia zakończenia szkolenia.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przypadku osoby pracującej, która utraciła zatrudnienie w trakcie udziału w projekcie wysokość stypendium wynosi miesięcznie 120% zasiłku, o którym mowa w art. 72 ust. 1 pkt 1 Ustawy o promocji zatrudnienia (...), jeżeli miesięczny wymiar godzin szkolenia wynosi co najmniej 150 godzin; w przypadku niższego miesięcznego wymiaru godzin szkolenia wysokość stypendium ustala się proporcjonalnie, z tym że stypendium nie może być niższe niż 20% zasiłku, o którym mowa w art. 72 ust. 1 pkt 1.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Beneficjent zobowiązany jest do wypłacania stypendium stażowego Uczestnikowi/czce projektu odbywającemu/cej staż zawodowy zgodnie z Ustawą z dnia 20.04.2004 r. o promocji zatrudnienia </w:t>
        <w:br w:type="textWrapping"/>
        <w:t xml:space="preserve">i instytucjach rynku pracy.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Stypendium stażowe wynosi 120% zasiłku, o którym mowa w art. 72 ust. 1 pkt 1 ww. Ustawy.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Stażystom przysługuje stypendium stażowe, jeżeli liczba godzin stażu w miesiącu kalendarzowym wynosi nie mniej niż 160 godzin miesięcznie oraz 140 godzin miesięcznie dla osób ze znacznym lub umiarkowanym stopniem niepełnosprawności. W przypadku ilości poniżej 160 godz./140 godz. dla ONZ, przysługuje stypendium wyliczane proporcjonalnie do ilości godzin stażu w danym miesiącu. Natomiast w przypadku przekroczenia 160 godz./140 godz. dla ONZ stażu w danym miesiącu, Stażyście/tce nie przysługuje wyższe wynagrodzenie.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Stypendia szkoleniowe/stażowe będą wypłacane z dołu, w terminie do 10 dnia po zakończeniu szkolenia/stażu, na podstawie weryfikacji list obecności i/lub dziennika szkolenia/stażu, na wskazany przez Uczestnika/czkę rachunek bankowy.</w:t>
      </w:r>
    </w:p>
    <w:p w:rsidR="00000000" w:rsidDel="00000000" w:rsidP="00000000" w:rsidRDefault="00000000" w:rsidRPr="00000000" w14:paraId="000000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§ 9</w:t>
      </w:r>
    </w:p>
    <w:p w:rsidR="00000000" w:rsidDel="00000000" w:rsidP="00000000" w:rsidRDefault="00000000" w:rsidRPr="00000000" w14:paraId="000000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Zwrot kosztów dojazdów</w:t>
      </w:r>
    </w:p>
    <w:p w:rsidR="00000000" w:rsidDel="00000000" w:rsidP="00000000" w:rsidRDefault="00000000" w:rsidRPr="00000000" w14:paraId="000000B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57" w:hanging="35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Dla śr. 50% Uczestników/czek Projektu zaplanowano refundację kosztów dojazdu  –  w ramach realizacji form wsparcia w ramach Zadania 1 Doradztwo zawodowe, Zadania 2 Szkolenia zawodowe oraz Zadania 3 Pośrednictwo pracy.</w:t>
      </w:r>
    </w:p>
    <w:p w:rsidR="00000000" w:rsidDel="00000000" w:rsidP="00000000" w:rsidRDefault="00000000" w:rsidRPr="00000000" w14:paraId="000000B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57" w:hanging="35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 pierwszej kolejności refundacja będzie przyznana dla osób z niepełnosprawnościami oraz mieszkańców terenów wiejskich.</w:t>
      </w:r>
    </w:p>
    <w:p w:rsidR="00000000" w:rsidDel="00000000" w:rsidP="00000000" w:rsidRDefault="00000000" w:rsidRPr="00000000" w14:paraId="000000B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57" w:hanging="35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Zwrot kosztów dojazdu dotyczy dojazdów z miejsca zamieszkania do miejsca realizowanego wsparcia </w:t>
        <w:br w:type="textWrapping"/>
        <w:t xml:space="preserve">i z powrotem i dokonywany jest (bez względu na rodzaj środka transportu) do wysokości odpowiadającej cenie najtańszego biletu za publiczny środek transportu na danej trasie z uwzględnieniem przysługującej ulgi Uczestnikowi/czce. </w:t>
      </w:r>
    </w:p>
    <w:p w:rsidR="00000000" w:rsidDel="00000000" w:rsidP="00000000" w:rsidRDefault="00000000" w:rsidRPr="00000000" w14:paraId="000000B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57" w:hanging="35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Uczestnik/czka Projektu może ubiegać się o zwrot jedynie za te dni, w których był/a obecny/a na zajęciach (weryfikacja list obecności). </w:t>
      </w:r>
    </w:p>
    <w:p w:rsidR="00000000" w:rsidDel="00000000" w:rsidP="00000000" w:rsidRDefault="00000000" w:rsidRPr="00000000" w14:paraId="000000B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57" w:hanging="35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Uczestnik/czka może wnioskować o zwrot kosztów dojazdu, po uprzednim złożeniu kompletu dokumentów. Komplet dokumentów stanowi: 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4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wniosek o zwrot kosztów dojazdu – Załącznik nr 5 do niniejszego Regulaminu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4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potwierdzenie ceny najtańszego biletu za publiczny środek transportu na danej trasie. Wystarczającym dokumentem potwierdzającym tę cenę będzie załączenie biletów w obie strony z jednego dnia przejazdu lub oświadczenie od przewoźnika o cenie biletu na danej trasie. W przypadku utrudnień w zdobyciu oświadczenia od przewoźnika o cenie biletu na danej trasie, Beneficjent dopuszcza wydruk ze strony internetowej przewoźnika. </w:t>
      </w:r>
    </w:p>
    <w:p w:rsidR="00000000" w:rsidDel="00000000" w:rsidP="00000000" w:rsidRDefault="00000000" w:rsidRPr="00000000" w14:paraId="000000B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57" w:hanging="35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Wnioski o zwrot kosztów dojazdu dla osób ubiegających się o zwrot dostępne będą w Biurze Projektu.</w:t>
      </w:r>
    </w:p>
    <w:p w:rsidR="00000000" w:rsidDel="00000000" w:rsidP="00000000" w:rsidRDefault="00000000" w:rsidRPr="00000000" w14:paraId="000000B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57" w:hanging="35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Uczestnicy/czki Projektu zainteresowani zwrotem kosztów dojazdu zobowiązani będą do złożenia określonej w ust.5 a) oraz ust.5 b) dokumentacji osobiście w Biurze Projektu bądź pocztą tradycyjną na adres Biura. </w:t>
      </w:r>
    </w:p>
    <w:p w:rsidR="00000000" w:rsidDel="00000000" w:rsidP="00000000" w:rsidRDefault="00000000" w:rsidRPr="00000000" w14:paraId="000000B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57" w:hanging="35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Uczestnicy/czki Projektu, którzy złożą wymagany komplet dokumentów otrzymają zwrot kosztów dojazdu na wskazany w dokumentach numer konta. Warunkiem otrzymania zwrotu kosztów dojazdu będzie otrzymanie przez Beneficjenta Projektu transzy dotacji, w ramach której przewidziane zostały, zgodnie </w:t>
        <w:br w:type="textWrapping"/>
        <w:t xml:space="preserve">z harmonogramem płatności środki pieniężne na ten cel. </w:t>
      </w:r>
    </w:p>
    <w:p w:rsidR="00000000" w:rsidDel="00000000" w:rsidP="00000000" w:rsidRDefault="00000000" w:rsidRPr="00000000" w14:paraId="000000B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57" w:hanging="35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Beneficjent projektu nie ponosi odpowiedzialności za środki przekazane na wskazany przez Uczestnika/czkę projektu rachunek bankowy.</w:t>
      </w:r>
    </w:p>
    <w:p w:rsidR="00000000" w:rsidDel="00000000" w:rsidP="00000000" w:rsidRDefault="00000000" w:rsidRPr="00000000" w14:paraId="000000BF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§ 10</w:t>
      </w:r>
    </w:p>
    <w:p w:rsidR="00000000" w:rsidDel="00000000" w:rsidP="00000000" w:rsidRDefault="00000000" w:rsidRPr="00000000" w14:paraId="000000C0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Zasady rezygnacji z uczestnictwa w Projekcie</w:t>
      </w:r>
    </w:p>
    <w:p w:rsidR="00000000" w:rsidDel="00000000" w:rsidP="00000000" w:rsidRDefault="00000000" w:rsidRPr="00000000" w14:paraId="000000C1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84" w:hanging="35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Rezygnacja z udziału w Projekcie możliwa jest tylko w uzasadnionych przypadkach.</w:t>
      </w:r>
    </w:p>
    <w:p w:rsidR="00000000" w:rsidDel="00000000" w:rsidP="00000000" w:rsidRDefault="00000000" w:rsidRPr="00000000" w14:paraId="000000C2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84" w:hanging="35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Uzasadnione przyczyny rezygnacji mogą wynikać z przyczyn zdrowotnych (długotrwała choroba) lub innych sytuacji losowych (np. zmiana miejsca zamieszkania) oraz działania siły wyższej i z zasady nie mogą być znane Uczestnikowi/czce w momencie rozpoczęcia udziału w Projekcie. </w:t>
      </w:r>
    </w:p>
    <w:p w:rsidR="00000000" w:rsidDel="00000000" w:rsidP="00000000" w:rsidRDefault="00000000" w:rsidRPr="00000000" w14:paraId="000000C3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84" w:hanging="35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Uczestnik Projektu, który podjął decyzję o rezygnacji z udziału w Projekcie zobowiązany jest do pisemnego złożenia oświadczenia w możliwie najwcześniejszym terminie.</w:t>
      </w:r>
    </w:p>
    <w:p w:rsidR="00000000" w:rsidDel="00000000" w:rsidP="00000000" w:rsidRDefault="00000000" w:rsidRPr="00000000" w14:paraId="000000C4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84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Określone w ust. 3 oświadczenie należy dostarczyć osobiście do Biura Projektu, mailowo na adres: </w:t>
      </w:r>
      <w:hyperlink r:id="rId8">
        <w:r w:rsidDel="00000000" w:rsidR="00000000" w:rsidRPr="00000000">
          <w:rPr>
            <w:rFonts w:ascii="Arial" w:cs="Arial" w:eastAsia="Arial" w:hAnsi="Arial"/>
            <w:color w:val="0563c1"/>
            <w:u w:val="single"/>
            <w:rtl w:val="0"/>
          </w:rPr>
          <w:t xml:space="preserve">cecc.projekty@vp.pl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bądź za pośrednictwem poczty tradycyjnej.</w:t>
      </w:r>
    </w:p>
    <w:p w:rsidR="00000000" w:rsidDel="00000000" w:rsidP="00000000" w:rsidRDefault="00000000" w:rsidRPr="00000000" w14:paraId="000000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§ 11</w:t>
      </w:r>
    </w:p>
    <w:p w:rsidR="00000000" w:rsidDel="00000000" w:rsidP="00000000" w:rsidRDefault="00000000" w:rsidRPr="00000000" w14:paraId="000000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Rozwiązanie Deklaracji uczestnictwa w Projekcie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84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Beneficjent może dokonać jednostronnego wypowiedzenia Deklaracji uczestnictwa w projekcie z powodu: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istotnego naruszenia przez Uczestnika/czkę Projektu postanowień niniejszego Regulaminu,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rażącego naruszenia porządku organizacyjnego podczas korzystania ze wsparcia przewidzianego </w:t>
        <w:br w:type="textWrapping"/>
        <w:t xml:space="preserve">w projekcie,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braku 100% frekwencji w indywidualnych formach wsparcia,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opuszczenia przez Uczestnika/czkę Projektu ponad 20% czasu trwania szkoleń zawodowych i/lub stażu, w których uczestniczy (łącznie zarówno usprawiedliwionych, jak i nieusprawiedliwionych) </w:t>
        <w:br w:type="textWrapping"/>
        <w:t xml:space="preserve">i nieuzyskania zgody Kierownika projektu na kontynuację uczestnictwa w projekcie,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podania nieprawdziwych danych w dokumentach zgłoszeniowych.</w:t>
      </w:r>
    </w:p>
    <w:p w:rsidR="00000000" w:rsidDel="00000000" w:rsidP="00000000" w:rsidRDefault="00000000" w:rsidRPr="00000000" w14:paraId="000000C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84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Beneficjent może rozwiązać Deklarację uczestnictwa w projekcie w trybie natychmiastowym – jednostronnie w przypadku okoliczności nieprzewidzianych przez Beneficjenta w sytuacji wystąpienia siły wyższej tj. klęski żywiołowej, nagłych zjawisk pogodowych: powodzie, trąby powietrzne, epidemie, wojny, strajki, jak również rozwiązania umowy o dofinansowanie przez Instytucję Pośredniczącą FEDS, której rolę pełni Dolnośląski Wojewódzki Urząd Pracy.</w:t>
      </w:r>
    </w:p>
    <w:p w:rsidR="00000000" w:rsidDel="00000000" w:rsidP="00000000" w:rsidRDefault="00000000" w:rsidRPr="00000000" w14:paraId="000000CE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§ 12</w:t>
      </w:r>
    </w:p>
    <w:p w:rsidR="00000000" w:rsidDel="00000000" w:rsidP="00000000" w:rsidRDefault="00000000" w:rsidRPr="00000000" w14:paraId="000000CF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Postanowienia końcowe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Beneficjent Projektu zastrzega sobie prawo do wprowadzania zmian w niniejszym Regulaminie. 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Wszelkie zmiany wymagają formy pisemnej.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Regulamin obowiązuje przez cały okres realizacji projektu.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przypadkach </w:t>
      </w:r>
      <w:r w:rsidDel="00000000" w:rsidR="00000000" w:rsidRPr="00000000">
        <w:rPr>
          <w:rFonts w:ascii="Arial" w:cs="Arial" w:eastAsia="Arial" w:hAnsi="Arial"/>
          <w:rtl w:val="0"/>
        </w:rPr>
        <w:t xml:space="preserve">nieuregulowanych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postanowieniami niniejszego Regulaminu decyzję podejmuje Kierownik/czka Projektu. </w:t>
      </w:r>
    </w:p>
    <w:p w:rsidR="00000000" w:rsidDel="00000000" w:rsidP="00000000" w:rsidRDefault="00000000" w:rsidRPr="00000000" w14:paraId="000000D4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Załączniki:</w:t>
      </w:r>
    </w:p>
    <w:p w:rsidR="00000000" w:rsidDel="00000000" w:rsidP="00000000" w:rsidRDefault="00000000" w:rsidRPr="00000000" w14:paraId="000000D7">
      <w:pPr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Załącznik nr 1: Formularz rekrutacyjny FEDS.07.09-IP.02-0072/24</w:t>
      </w:r>
    </w:p>
    <w:p w:rsidR="00000000" w:rsidDel="00000000" w:rsidP="00000000" w:rsidRDefault="00000000" w:rsidRPr="00000000" w14:paraId="000000D9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Załącznik nr 2:  Klauzula informacyjna Beneficjenta – IZBA GOSPODARCZA EUROPY ŚRODKOWEJ</w:t>
      </w:r>
    </w:p>
    <w:p w:rsidR="00000000" w:rsidDel="00000000" w:rsidP="00000000" w:rsidRDefault="00000000" w:rsidRPr="00000000" w14:paraId="000000DA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Załącznik nr 3: Klauzula informacyjna Partnera – KLS Partners Sp. z o.o.</w:t>
      </w:r>
    </w:p>
    <w:p w:rsidR="00000000" w:rsidDel="00000000" w:rsidP="00000000" w:rsidRDefault="00000000" w:rsidRPr="00000000" w14:paraId="000000DB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Załącznik nr 4: Klauzula informacyjna IP – DWUP </w:t>
      </w:r>
    </w:p>
    <w:p w:rsidR="00000000" w:rsidDel="00000000" w:rsidP="00000000" w:rsidRDefault="00000000" w:rsidRPr="00000000" w14:paraId="000000DC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Załącznik nr 5:  Wniosek o zwrot kosztów dojazdu</w:t>
      </w:r>
    </w:p>
    <w:p w:rsidR="00000000" w:rsidDel="00000000" w:rsidP="00000000" w:rsidRDefault="00000000" w:rsidRPr="00000000" w14:paraId="000000DD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Załącznik nr 6: Deklaracja uczestnictwa w projekcie FEDS.07.09-IP.02-0072/24</w:t>
      </w:r>
    </w:p>
    <w:p w:rsidR="00000000" w:rsidDel="00000000" w:rsidP="00000000" w:rsidRDefault="00000000" w:rsidRPr="00000000" w14:paraId="000000DE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720" w:top="720" w:left="720" w:right="720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Nowe kwalifikacje - Twoją szansą</w:t>
    </w:r>
  </w:p>
  <w:p w:rsidR="00000000" w:rsidDel="00000000" w:rsidP="00000000" w:rsidRDefault="00000000" w:rsidRPr="00000000" w14:paraId="000000E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FEDS.07.09-IP.02-0072/24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2904"/>
        <w:tab w:val="center" w:leader="none" w:pos="4536"/>
        <w:tab w:val="right" w:leader="none" w:pos="9072"/>
      </w:tabs>
      <w:spacing w:after="0" w:line="240" w:lineRule="auto"/>
      <w:jc w:val="center"/>
      <w:rPr>
        <w:color w:val="000000"/>
      </w:rPr>
    </w:pPr>
    <w:r w:rsidDel="00000000" w:rsidR="00000000" w:rsidRPr="00000000">
      <w:rPr/>
      <w:drawing>
        <wp:inline distB="0" distT="0" distL="0" distR="0">
          <wp:extent cx="5760720" cy="793115"/>
          <wp:effectExtent b="0" l="0" r="0" t="0"/>
          <wp:docPr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 id="4" name="image1.jpg"/>
          <a:graphic>
            <a:graphicData uri="http://schemas.openxmlformats.org/drawingml/2006/picture">
              <pic:pic>
                <pic:nvPicPr>
                  <pic:cNvPr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720" cy="7931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rFonts w:ascii="Arial" w:cs="Arial" w:eastAsia="Arial" w:hAnsi="Arial"/>
      </w:rPr>
    </w:lvl>
    <w:lvl w:ilvl="1">
      <w:start w:val="1"/>
      <w:numFmt w:val="lowerLetter"/>
      <w:lvlText w:val="%2)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800" w:hanging="360"/>
      </w:pPr>
      <w:rPr>
        <w:rFonts w:ascii="Arial Narrow" w:cs="Arial Narrow" w:eastAsia="Arial Narrow" w:hAnsi="Arial Narrow"/>
      </w:rPr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decimal"/>
      <w:lvlText w:val="%5."/>
      <w:lvlJc w:val="left"/>
      <w:pPr>
        <w:ind w:left="3240" w:hanging="360"/>
      </w:pPr>
      <w:rPr/>
    </w:lvl>
    <w:lvl w:ilvl="5">
      <w:start w:val="1"/>
      <w:numFmt w:val="decimal"/>
      <w:lvlText w:val="%6."/>
      <w:lvlJc w:val="left"/>
      <w:pPr>
        <w:ind w:left="3960" w:hanging="36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decimal"/>
      <w:lvlText w:val="%8."/>
      <w:lvlJc w:val="left"/>
      <w:pPr>
        <w:ind w:left="5400" w:hanging="360"/>
      </w:pPr>
      <w:rPr/>
    </w:lvl>
    <w:lvl w:ilvl="8">
      <w:start w:val="1"/>
      <w:numFmt w:val="decimal"/>
      <w:lvlText w:val="%9."/>
      <w:lvlJc w:val="left"/>
      <w:pPr>
        <w:ind w:left="612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lowerLetter"/>
      <w:lvlText w:val="%1)"/>
      <w:lvlJc w:val="left"/>
      <w:pPr>
        <w:ind w:left="644" w:hanging="359.99999999999994"/>
      </w:pPr>
      <w:rPr/>
    </w:lvl>
    <w:lvl w:ilvl="1">
      <w:start w:val="1"/>
      <w:numFmt w:val="lowerLetter"/>
      <w:lvlText w:val="%2."/>
      <w:lvlJc w:val="left"/>
      <w:pPr>
        <w:ind w:left="1364" w:hanging="360"/>
      </w:pPr>
      <w:rPr/>
    </w:lvl>
    <w:lvl w:ilvl="2">
      <w:start w:val="1"/>
      <w:numFmt w:val="lowerRoman"/>
      <w:lvlText w:val="%3."/>
      <w:lvlJc w:val="right"/>
      <w:pPr>
        <w:ind w:left="2084" w:hanging="180"/>
      </w:pPr>
      <w:rPr/>
    </w:lvl>
    <w:lvl w:ilvl="3">
      <w:start w:val="1"/>
      <w:numFmt w:val="decimal"/>
      <w:lvlText w:val="%4."/>
      <w:lvlJc w:val="left"/>
      <w:pPr>
        <w:ind w:left="2804" w:hanging="360"/>
      </w:pPr>
      <w:rPr/>
    </w:lvl>
    <w:lvl w:ilvl="4">
      <w:start w:val="1"/>
      <w:numFmt w:val="lowerLetter"/>
      <w:lvlText w:val="%5."/>
      <w:lvlJc w:val="left"/>
      <w:pPr>
        <w:ind w:left="3524" w:hanging="360"/>
      </w:pPr>
      <w:rPr/>
    </w:lvl>
    <w:lvl w:ilvl="5">
      <w:start w:val="1"/>
      <w:numFmt w:val="lowerRoman"/>
      <w:lvlText w:val="%6."/>
      <w:lvlJc w:val="right"/>
      <w:pPr>
        <w:ind w:left="4244" w:hanging="180"/>
      </w:pPr>
      <w:rPr/>
    </w:lvl>
    <w:lvl w:ilvl="6">
      <w:start w:val="1"/>
      <w:numFmt w:val="decimal"/>
      <w:lvlText w:val="%7."/>
      <w:lvlJc w:val="left"/>
      <w:pPr>
        <w:ind w:left="4964" w:hanging="360"/>
      </w:pPr>
      <w:rPr/>
    </w:lvl>
    <w:lvl w:ilvl="7">
      <w:start w:val="1"/>
      <w:numFmt w:val="lowerLetter"/>
      <w:lvlText w:val="%8."/>
      <w:lvlJc w:val="left"/>
      <w:pPr>
        <w:ind w:left="5684" w:hanging="360"/>
      </w:pPr>
      <w:rPr/>
    </w:lvl>
    <w:lvl w:ilvl="8">
      <w:start w:val="1"/>
      <w:numFmt w:val="lowerRoman"/>
      <w:lvlText w:val="%9."/>
      <w:lvlJc w:val="right"/>
      <w:pPr>
        <w:ind w:left="6404" w:hanging="180"/>
      </w:pPr>
      <w:rPr/>
    </w:lvl>
  </w:abstractNum>
  <w:abstractNum w:abstractNumId="11">
    <w:lvl w:ilvl="0">
      <w:start w:val="1"/>
      <w:numFmt w:val="lowerLetter"/>
      <w:lvlText w:val="%1)"/>
      <w:lvlJc w:val="left"/>
      <w:pPr>
        <w:ind w:left="1004" w:hanging="360"/>
      </w:pPr>
      <w:rPr/>
    </w:lvl>
    <w:lvl w:ilvl="1">
      <w:start w:val="1"/>
      <w:numFmt w:val="lowerLetter"/>
      <w:lvlText w:val="%2."/>
      <w:lvlJc w:val="left"/>
      <w:pPr>
        <w:ind w:left="1724" w:hanging="360"/>
      </w:pPr>
      <w:rPr/>
    </w:lvl>
    <w:lvl w:ilvl="2">
      <w:start w:val="1"/>
      <w:numFmt w:val="lowerRoman"/>
      <w:lvlText w:val="%3."/>
      <w:lvlJc w:val="right"/>
      <w:pPr>
        <w:ind w:left="2444" w:hanging="180"/>
      </w:pPr>
      <w:rPr/>
    </w:lvl>
    <w:lvl w:ilvl="3">
      <w:start w:val="1"/>
      <w:numFmt w:val="decimal"/>
      <w:lvlText w:val="%4."/>
      <w:lvlJc w:val="left"/>
      <w:pPr>
        <w:ind w:left="3164" w:hanging="360"/>
      </w:pPr>
      <w:rPr/>
    </w:lvl>
    <w:lvl w:ilvl="4">
      <w:start w:val="1"/>
      <w:numFmt w:val="lowerLetter"/>
      <w:lvlText w:val="%5."/>
      <w:lvlJc w:val="left"/>
      <w:pPr>
        <w:ind w:left="3884" w:hanging="360"/>
      </w:pPr>
      <w:rPr/>
    </w:lvl>
    <w:lvl w:ilvl="5">
      <w:start w:val="1"/>
      <w:numFmt w:val="lowerRoman"/>
      <w:lvlText w:val="%6."/>
      <w:lvlJc w:val="right"/>
      <w:pPr>
        <w:ind w:left="4604" w:hanging="180"/>
      </w:pPr>
      <w:rPr/>
    </w:lvl>
    <w:lvl w:ilvl="6">
      <w:start w:val="1"/>
      <w:numFmt w:val="decimal"/>
      <w:lvlText w:val="%7."/>
      <w:lvlJc w:val="left"/>
      <w:pPr>
        <w:ind w:left="5324" w:hanging="360"/>
      </w:pPr>
      <w:rPr/>
    </w:lvl>
    <w:lvl w:ilvl="7">
      <w:start w:val="1"/>
      <w:numFmt w:val="lowerLetter"/>
      <w:lvlText w:val="%8."/>
      <w:lvlJc w:val="left"/>
      <w:pPr>
        <w:ind w:left="6044" w:hanging="360"/>
      </w:pPr>
      <w:rPr/>
    </w:lvl>
    <w:lvl w:ilvl="8">
      <w:start w:val="1"/>
      <w:numFmt w:val="lowerRoman"/>
      <w:lvlText w:val="%9."/>
      <w:lvlJc w:val="right"/>
      <w:pPr>
        <w:ind w:left="6764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3">
    <w:lvl w:ilvl="0">
      <w:start w:val="1"/>
      <w:numFmt w:val="lowerLetter"/>
      <w:lvlText w:val="%1)"/>
      <w:lvlJc w:val="left"/>
      <w:pPr>
        <w:ind w:left="1004" w:hanging="360"/>
      </w:pPr>
      <w:rPr/>
    </w:lvl>
    <w:lvl w:ilvl="1">
      <w:start w:val="1"/>
      <w:numFmt w:val="lowerLetter"/>
      <w:lvlText w:val="%2."/>
      <w:lvlJc w:val="left"/>
      <w:pPr>
        <w:ind w:left="1724" w:hanging="360"/>
      </w:pPr>
      <w:rPr/>
    </w:lvl>
    <w:lvl w:ilvl="2">
      <w:start w:val="1"/>
      <w:numFmt w:val="lowerRoman"/>
      <w:lvlText w:val="%3."/>
      <w:lvlJc w:val="right"/>
      <w:pPr>
        <w:ind w:left="2444" w:hanging="180"/>
      </w:pPr>
      <w:rPr/>
    </w:lvl>
    <w:lvl w:ilvl="3">
      <w:start w:val="1"/>
      <w:numFmt w:val="decimal"/>
      <w:lvlText w:val="%4."/>
      <w:lvlJc w:val="left"/>
      <w:pPr>
        <w:ind w:left="3164" w:hanging="360"/>
      </w:pPr>
      <w:rPr/>
    </w:lvl>
    <w:lvl w:ilvl="4">
      <w:start w:val="1"/>
      <w:numFmt w:val="lowerLetter"/>
      <w:lvlText w:val="%5."/>
      <w:lvlJc w:val="left"/>
      <w:pPr>
        <w:ind w:left="3884" w:hanging="360"/>
      </w:pPr>
      <w:rPr/>
    </w:lvl>
    <w:lvl w:ilvl="5">
      <w:start w:val="1"/>
      <w:numFmt w:val="lowerRoman"/>
      <w:lvlText w:val="%6."/>
      <w:lvlJc w:val="right"/>
      <w:pPr>
        <w:ind w:left="4604" w:hanging="180"/>
      </w:pPr>
      <w:rPr/>
    </w:lvl>
    <w:lvl w:ilvl="6">
      <w:start w:val="1"/>
      <w:numFmt w:val="decimal"/>
      <w:lvlText w:val="%7."/>
      <w:lvlJc w:val="left"/>
      <w:pPr>
        <w:ind w:left="5324" w:hanging="360"/>
      </w:pPr>
      <w:rPr/>
    </w:lvl>
    <w:lvl w:ilvl="7">
      <w:start w:val="1"/>
      <w:numFmt w:val="lowerLetter"/>
      <w:lvlText w:val="%8."/>
      <w:lvlJc w:val="left"/>
      <w:pPr>
        <w:ind w:left="6044" w:hanging="360"/>
      </w:pPr>
      <w:rPr/>
    </w:lvl>
    <w:lvl w:ilvl="8">
      <w:start w:val="1"/>
      <w:numFmt w:val="lowerRoman"/>
      <w:lvlText w:val="%9."/>
      <w:lvlJc w:val="right"/>
      <w:pPr>
        <w:ind w:left="6764" w:hanging="180"/>
      </w:pPr>
      <w:rPr/>
    </w:lvl>
  </w:abstractNum>
  <w:abstractNum w:abstractNumId="14">
    <w:lvl w:ilvl="0">
      <w:start w:val="1"/>
      <w:numFmt w:val="bullet"/>
      <w:lvlText w:val="●"/>
      <w:lvlJc w:val="left"/>
      <w:pPr>
        <w:ind w:left="2084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2804" w:hanging="360"/>
      </w:pPr>
      <w:rPr/>
    </w:lvl>
    <w:lvl w:ilvl="2">
      <w:start w:val="1"/>
      <w:numFmt w:val="lowerRoman"/>
      <w:lvlText w:val="%3."/>
      <w:lvlJc w:val="right"/>
      <w:pPr>
        <w:ind w:left="3524" w:hanging="180"/>
      </w:pPr>
      <w:rPr/>
    </w:lvl>
    <w:lvl w:ilvl="3">
      <w:start w:val="1"/>
      <w:numFmt w:val="decimal"/>
      <w:lvlText w:val="%4."/>
      <w:lvlJc w:val="left"/>
      <w:pPr>
        <w:ind w:left="4244" w:hanging="360"/>
      </w:pPr>
      <w:rPr/>
    </w:lvl>
    <w:lvl w:ilvl="4">
      <w:start w:val="1"/>
      <w:numFmt w:val="lowerLetter"/>
      <w:lvlText w:val="%5."/>
      <w:lvlJc w:val="left"/>
      <w:pPr>
        <w:ind w:left="4964" w:hanging="360"/>
      </w:pPr>
      <w:rPr/>
    </w:lvl>
    <w:lvl w:ilvl="5">
      <w:start w:val="1"/>
      <w:numFmt w:val="lowerRoman"/>
      <w:lvlText w:val="%6."/>
      <w:lvlJc w:val="right"/>
      <w:pPr>
        <w:ind w:left="5684" w:hanging="180"/>
      </w:pPr>
      <w:rPr/>
    </w:lvl>
    <w:lvl w:ilvl="6">
      <w:start w:val="1"/>
      <w:numFmt w:val="decimal"/>
      <w:lvlText w:val="%7."/>
      <w:lvlJc w:val="left"/>
      <w:pPr>
        <w:ind w:left="6404" w:hanging="360"/>
      </w:pPr>
      <w:rPr/>
    </w:lvl>
    <w:lvl w:ilvl="7">
      <w:start w:val="1"/>
      <w:numFmt w:val="lowerLetter"/>
      <w:lvlText w:val="%8."/>
      <w:lvlJc w:val="left"/>
      <w:pPr>
        <w:ind w:left="7124" w:hanging="360"/>
      </w:pPr>
      <w:rPr/>
    </w:lvl>
    <w:lvl w:ilvl="8">
      <w:start w:val="1"/>
      <w:numFmt w:val="lowerRoman"/>
      <w:lvlText w:val="%9."/>
      <w:lvlJc w:val="right"/>
      <w:pPr>
        <w:ind w:left="7844" w:hanging="180"/>
      </w:pPr>
      <w:rPr/>
    </w:lvl>
  </w:abstractNum>
  <w:abstractNum w:abstractNumId="15">
    <w:lvl w:ilvl="0">
      <w:start w:val="1"/>
      <w:numFmt w:val="lowerLetter"/>
      <w:lvlText w:val="%1)"/>
      <w:lvlJc w:val="left"/>
      <w:pPr>
        <w:ind w:left="1004" w:hanging="360"/>
      </w:pPr>
      <w:rPr/>
    </w:lvl>
    <w:lvl w:ilvl="1">
      <w:start w:val="1"/>
      <w:numFmt w:val="lowerLetter"/>
      <w:lvlText w:val="%2."/>
      <w:lvlJc w:val="left"/>
      <w:pPr>
        <w:ind w:left="1724" w:hanging="360"/>
      </w:pPr>
      <w:rPr/>
    </w:lvl>
    <w:lvl w:ilvl="2">
      <w:start w:val="1"/>
      <w:numFmt w:val="lowerRoman"/>
      <w:lvlText w:val="%3."/>
      <w:lvlJc w:val="right"/>
      <w:pPr>
        <w:ind w:left="2444" w:hanging="180"/>
      </w:pPr>
      <w:rPr/>
    </w:lvl>
    <w:lvl w:ilvl="3">
      <w:start w:val="1"/>
      <w:numFmt w:val="decimal"/>
      <w:lvlText w:val="%4."/>
      <w:lvlJc w:val="left"/>
      <w:pPr>
        <w:ind w:left="3164" w:hanging="360"/>
      </w:pPr>
      <w:rPr/>
    </w:lvl>
    <w:lvl w:ilvl="4">
      <w:start w:val="1"/>
      <w:numFmt w:val="lowerLetter"/>
      <w:lvlText w:val="%5."/>
      <w:lvlJc w:val="left"/>
      <w:pPr>
        <w:ind w:left="3884" w:hanging="360"/>
      </w:pPr>
      <w:rPr/>
    </w:lvl>
    <w:lvl w:ilvl="5">
      <w:start w:val="1"/>
      <w:numFmt w:val="lowerRoman"/>
      <w:lvlText w:val="%6."/>
      <w:lvlJc w:val="right"/>
      <w:pPr>
        <w:ind w:left="4604" w:hanging="180"/>
      </w:pPr>
      <w:rPr/>
    </w:lvl>
    <w:lvl w:ilvl="6">
      <w:start w:val="1"/>
      <w:numFmt w:val="decimal"/>
      <w:lvlText w:val="%7."/>
      <w:lvlJc w:val="left"/>
      <w:pPr>
        <w:ind w:left="5324" w:hanging="360"/>
      </w:pPr>
      <w:rPr/>
    </w:lvl>
    <w:lvl w:ilvl="7">
      <w:start w:val="1"/>
      <w:numFmt w:val="lowerLetter"/>
      <w:lvlText w:val="%8."/>
      <w:lvlJc w:val="left"/>
      <w:pPr>
        <w:ind w:left="6044" w:hanging="360"/>
      </w:pPr>
      <w:rPr/>
    </w:lvl>
    <w:lvl w:ilvl="8">
      <w:start w:val="1"/>
      <w:numFmt w:val="lowerRoman"/>
      <w:lvlText w:val="%9."/>
      <w:lvlJc w:val="right"/>
      <w:pPr>
        <w:ind w:left="6764" w:hanging="180"/>
      </w:pPr>
      <w:rPr/>
    </w:lvl>
  </w:abstractNum>
  <w:abstractNum w:abstractNumId="16">
    <w:lvl w:ilvl="0">
      <w:start w:val="1"/>
      <w:numFmt w:val="bullet"/>
      <w:lvlText w:val="−"/>
      <w:lvlJc w:val="left"/>
      <w:pPr>
        <w:ind w:left="2444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lowerLetter"/>
      <w:lvlText w:val="%2."/>
      <w:lvlJc w:val="left"/>
      <w:pPr>
        <w:ind w:left="3164" w:hanging="360"/>
      </w:pPr>
      <w:rPr/>
    </w:lvl>
    <w:lvl w:ilvl="2">
      <w:start w:val="1"/>
      <w:numFmt w:val="lowerRoman"/>
      <w:lvlText w:val="%3."/>
      <w:lvlJc w:val="right"/>
      <w:pPr>
        <w:ind w:left="3884" w:hanging="180"/>
      </w:pPr>
      <w:rPr/>
    </w:lvl>
    <w:lvl w:ilvl="3">
      <w:start w:val="1"/>
      <w:numFmt w:val="decimal"/>
      <w:lvlText w:val="%4."/>
      <w:lvlJc w:val="left"/>
      <w:pPr>
        <w:ind w:left="4604" w:hanging="360"/>
      </w:pPr>
      <w:rPr/>
    </w:lvl>
    <w:lvl w:ilvl="4">
      <w:start w:val="1"/>
      <w:numFmt w:val="lowerLetter"/>
      <w:lvlText w:val="%5."/>
      <w:lvlJc w:val="left"/>
      <w:pPr>
        <w:ind w:left="5324" w:hanging="360"/>
      </w:pPr>
      <w:rPr/>
    </w:lvl>
    <w:lvl w:ilvl="5">
      <w:start w:val="1"/>
      <w:numFmt w:val="lowerRoman"/>
      <w:lvlText w:val="%6."/>
      <w:lvlJc w:val="right"/>
      <w:pPr>
        <w:ind w:left="6044" w:hanging="180"/>
      </w:pPr>
      <w:rPr/>
    </w:lvl>
    <w:lvl w:ilvl="6">
      <w:start w:val="1"/>
      <w:numFmt w:val="decimal"/>
      <w:lvlText w:val="%7."/>
      <w:lvlJc w:val="left"/>
      <w:pPr>
        <w:ind w:left="6764" w:hanging="360"/>
      </w:pPr>
      <w:rPr/>
    </w:lvl>
    <w:lvl w:ilvl="7">
      <w:start w:val="1"/>
      <w:numFmt w:val="lowerLetter"/>
      <w:lvlText w:val="%8."/>
      <w:lvlJc w:val="left"/>
      <w:pPr>
        <w:ind w:left="7484" w:hanging="360"/>
      </w:pPr>
      <w:rPr/>
    </w:lvl>
    <w:lvl w:ilvl="8">
      <w:start w:val="1"/>
      <w:numFmt w:val="lowerRoman"/>
      <w:lvlText w:val="%9."/>
      <w:lvlJc w:val="right"/>
      <w:pPr>
        <w:ind w:left="8204" w:hanging="180"/>
      </w:pPr>
      <w:rPr/>
    </w:lvl>
  </w:abstractNum>
  <w:abstractNum w:abstractNumId="17">
    <w:lvl w:ilvl="0">
      <w:start w:val="1"/>
      <w:numFmt w:val="lowerLetter"/>
      <w:lvlText w:val="%1)"/>
      <w:lvlJc w:val="left"/>
      <w:pPr>
        <w:ind w:left="1146" w:hanging="360"/>
      </w:pPr>
      <w:rPr/>
    </w:lvl>
    <w:lvl w:ilvl="1">
      <w:start w:val="1"/>
      <w:numFmt w:val="lowerLetter"/>
      <w:lvlText w:val="%2."/>
      <w:lvlJc w:val="left"/>
      <w:pPr>
        <w:ind w:left="1866" w:hanging="360"/>
      </w:pPr>
      <w:rPr/>
    </w:lvl>
    <w:lvl w:ilvl="2">
      <w:start w:val="1"/>
      <w:numFmt w:val="lowerRoman"/>
      <w:lvlText w:val="%3."/>
      <w:lvlJc w:val="right"/>
      <w:pPr>
        <w:ind w:left="2586" w:hanging="180"/>
      </w:pPr>
      <w:rPr/>
    </w:lvl>
    <w:lvl w:ilvl="3">
      <w:start w:val="1"/>
      <w:numFmt w:val="decimal"/>
      <w:lvlText w:val="%4."/>
      <w:lvlJc w:val="left"/>
      <w:pPr>
        <w:ind w:left="3306" w:hanging="360"/>
      </w:pPr>
      <w:rPr/>
    </w:lvl>
    <w:lvl w:ilvl="4">
      <w:start w:val="1"/>
      <w:numFmt w:val="lowerLetter"/>
      <w:lvlText w:val="%5."/>
      <w:lvlJc w:val="left"/>
      <w:pPr>
        <w:ind w:left="4026" w:hanging="360"/>
      </w:pPr>
      <w:rPr/>
    </w:lvl>
    <w:lvl w:ilvl="5">
      <w:start w:val="1"/>
      <w:numFmt w:val="lowerRoman"/>
      <w:lvlText w:val="%6."/>
      <w:lvlJc w:val="right"/>
      <w:pPr>
        <w:ind w:left="4746" w:hanging="180"/>
      </w:pPr>
      <w:rPr/>
    </w:lvl>
    <w:lvl w:ilvl="6">
      <w:start w:val="1"/>
      <w:numFmt w:val="decimal"/>
      <w:lvlText w:val="%7."/>
      <w:lvlJc w:val="left"/>
      <w:pPr>
        <w:ind w:left="5466" w:hanging="360"/>
      </w:pPr>
      <w:rPr/>
    </w:lvl>
    <w:lvl w:ilvl="7">
      <w:start w:val="1"/>
      <w:numFmt w:val="lowerLetter"/>
      <w:lvlText w:val="%8."/>
      <w:lvlJc w:val="left"/>
      <w:pPr>
        <w:ind w:left="6186" w:hanging="360"/>
      </w:pPr>
      <w:rPr/>
    </w:lvl>
    <w:lvl w:ilvl="8">
      <w:start w:val="1"/>
      <w:numFmt w:val="lowerRoman"/>
      <w:lvlText w:val="%9."/>
      <w:lvlJc w:val="right"/>
      <w:pPr>
        <w:ind w:left="6906" w:hanging="180"/>
      </w:pPr>
      <w:rPr/>
    </w:lvl>
  </w:abstractNum>
  <w:abstractNum w:abstractNumId="18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9">
    <w:lvl w:ilvl="0">
      <w:start w:val="1"/>
      <w:numFmt w:val="lowerLetter"/>
      <w:lvlText w:val="%1)"/>
      <w:lvlJc w:val="left"/>
      <w:pPr>
        <w:ind w:left="1004" w:hanging="360"/>
      </w:pPr>
      <w:rPr/>
    </w:lvl>
    <w:lvl w:ilvl="1">
      <w:start w:val="1"/>
      <w:numFmt w:val="lowerLetter"/>
      <w:lvlText w:val="%2."/>
      <w:lvlJc w:val="left"/>
      <w:pPr>
        <w:ind w:left="1724" w:hanging="360"/>
      </w:pPr>
      <w:rPr/>
    </w:lvl>
    <w:lvl w:ilvl="2">
      <w:start w:val="1"/>
      <w:numFmt w:val="lowerRoman"/>
      <w:lvlText w:val="%3."/>
      <w:lvlJc w:val="right"/>
      <w:pPr>
        <w:ind w:left="2444" w:hanging="180"/>
      </w:pPr>
      <w:rPr/>
    </w:lvl>
    <w:lvl w:ilvl="3">
      <w:start w:val="1"/>
      <w:numFmt w:val="decimal"/>
      <w:lvlText w:val="%4."/>
      <w:lvlJc w:val="left"/>
      <w:pPr>
        <w:ind w:left="3164" w:hanging="360"/>
      </w:pPr>
      <w:rPr/>
    </w:lvl>
    <w:lvl w:ilvl="4">
      <w:start w:val="1"/>
      <w:numFmt w:val="lowerLetter"/>
      <w:lvlText w:val="%5."/>
      <w:lvlJc w:val="left"/>
      <w:pPr>
        <w:ind w:left="3884" w:hanging="360"/>
      </w:pPr>
      <w:rPr/>
    </w:lvl>
    <w:lvl w:ilvl="5">
      <w:start w:val="1"/>
      <w:numFmt w:val="lowerRoman"/>
      <w:lvlText w:val="%6."/>
      <w:lvlJc w:val="right"/>
      <w:pPr>
        <w:ind w:left="4604" w:hanging="180"/>
      </w:pPr>
      <w:rPr/>
    </w:lvl>
    <w:lvl w:ilvl="6">
      <w:start w:val="1"/>
      <w:numFmt w:val="decimal"/>
      <w:lvlText w:val="%7."/>
      <w:lvlJc w:val="left"/>
      <w:pPr>
        <w:ind w:left="5324" w:hanging="360"/>
      </w:pPr>
      <w:rPr/>
    </w:lvl>
    <w:lvl w:ilvl="7">
      <w:start w:val="1"/>
      <w:numFmt w:val="lowerLetter"/>
      <w:lvlText w:val="%8."/>
      <w:lvlJc w:val="left"/>
      <w:pPr>
        <w:ind w:left="6044" w:hanging="360"/>
      </w:pPr>
      <w:rPr/>
    </w:lvl>
    <w:lvl w:ilvl="8">
      <w:start w:val="1"/>
      <w:numFmt w:val="lowerRoman"/>
      <w:lvlText w:val="%9."/>
      <w:lvlJc w:val="right"/>
      <w:pPr>
        <w:ind w:left="6764" w:hanging="180"/>
      </w:pPr>
      <w:rPr/>
    </w:lvl>
  </w:abstractNum>
  <w:abstractNum w:abstractNumId="2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3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4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5">
    <w:lvl w:ilvl="0">
      <w:start w:val="1"/>
      <w:numFmt w:val="bullet"/>
      <w:lvlText w:val="−"/>
      <w:lvlJc w:val="left"/>
      <w:pPr>
        <w:ind w:left="1364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0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2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96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8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24" w:hanging="360"/>
      </w:pPr>
      <w:rPr>
        <w:rFonts w:ascii="Noto Sans Symbols" w:cs="Noto Sans Symbols" w:eastAsia="Noto Sans Symbols" w:hAnsi="Noto Sans Symbols"/>
      </w:rPr>
    </w:lvl>
  </w:abstractNum>
  <w:abstractNum w:abstractNumId="26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7">
    <w:lvl w:ilvl="0">
      <w:start w:val="1"/>
      <w:numFmt w:val="bullet"/>
      <w:lvlText w:val="−"/>
      <w:lvlJc w:val="left"/>
      <w:pPr>
        <w:ind w:left="1724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44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16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88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0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32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04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76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484" w:hanging="360"/>
      </w:pPr>
      <w:rPr>
        <w:rFonts w:ascii="Noto Sans Symbols" w:cs="Noto Sans Symbols" w:eastAsia="Noto Sans Symbols" w:hAnsi="Noto Sans Symbols"/>
      </w:rPr>
    </w:lvl>
  </w:abstractNum>
  <w:abstractNum w:abstractNumId="28">
    <w:lvl w:ilvl="0">
      <w:start w:val="1"/>
      <w:numFmt w:val="lowerLetter"/>
      <w:lvlText w:val="%1)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29">
    <w:lvl w:ilvl="0">
      <w:start w:val="12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0">
    <w:lvl w:ilvl="0">
      <w:start w:val="1"/>
      <w:numFmt w:val="lowerLetter"/>
      <w:lvlText w:val="%1)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31">
    <w:lvl w:ilvl="0">
      <w:start w:val="13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2">
    <w:lvl w:ilvl="0">
      <w:start w:val="1"/>
      <w:numFmt w:val="bullet"/>
      <w:lvlText w:val="●"/>
      <w:lvlJc w:val="left"/>
      <w:pPr>
        <w:ind w:left="1364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0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2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96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8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24" w:hanging="360"/>
      </w:pPr>
      <w:rPr>
        <w:rFonts w:ascii="Noto Sans Symbols" w:cs="Noto Sans Symbols" w:eastAsia="Noto Sans Symbols" w:hAnsi="Noto Sans Symbols"/>
      </w:rPr>
    </w:lvl>
  </w:abstractNum>
  <w:abstractNum w:abstractNumId="33">
    <w:lvl w:ilvl="0">
      <w:start w:val="1"/>
      <w:numFmt w:val="bullet"/>
      <w:lvlText w:val="−"/>
      <w:lvlJc w:val="left"/>
      <w:pPr>
        <w:ind w:left="1004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cs="Noto Sans Symbols" w:eastAsia="Noto Sans Symbols" w:hAnsi="Noto Sans Symbols"/>
      </w:rPr>
    </w:lvl>
  </w:abstractNum>
  <w:abstractNum w:abstractNumId="34">
    <w:lvl w:ilvl="0">
      <w:start w:val="1"/>
      <w:numFmt w:val="bullet"/>
      <w:lvlText w:val="−"/>
      <w:lvlJc w:val="left"/>
      <w:pPr>
        <w:ind w:left="1364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0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2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96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8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24" w:hanging="360"/>
      </w:pPr>
      <w:rPr>
        <w:rFonts w:ascii="Noto Sans Symbols" w:cs="Noto Sans Symbols" w:eastAsia="Noto Sans Symbols" w:hAnsi="Noto Sans Symbols"/>
      </w:rPr>
    </w:lvl>
  </w:abstractNum>
  <w:abstractNum w:abstractNumId="35">
    <w:lvl w:ilvl="0">
      <w:start w:val="1"/>
      <w:numFmt w:val="lowerLetter"/>
      <w:lvlText w:val="%1)"/>
      <w:lvlJc w:val="left"/>
      <w:pPr>
        <w:ind w:left="1004" w:hanging="360"/>
      </w:pPr>
      <w:rPr/>
    </w:lvl>
    <w:lvl w:ilvl="1">
      <w:start w:val="1"/>
      <w:numFmt w:val="lowerLetter"/>
      <w:lvlText w:val="%2."/>
      <w:lvlJc w:val="left"/>
      <w:pPr>
        <w:ind w:left="1724" w:hanging="360"/>
      </w:pPr>
      <w:rPr/>
    </w:lvl>
    <w:lvl w:ilvl="2">
      <w:start w:val="1"/>
      <w:numFmt w:val="lowerRoman"/>
      <w:lvlText w:val="%3."/>
      <w:lvlJc w:val="right"/>
      <w:pPr>
        <w:ind w:left="2444" w:hanging="180"/>
      </w:pPr>
      <w:rPr/>
    </w:lvl>
    <w:lvl w:ilvl="3">
      <w:start w:val="1"/>
      <w:numFmt w:val="decimal"/>
      <w:lvlText w:val="%4."/>
      <w:lvlJc w:val="left"/>
      <w:pPr>
        <w:ind w:left="3164" w:hanging="360"/>
      </w:pPr>
      <w:rPr/>
    </w:lvl>
    <w:lvl w:ilvl="4">
      <w:start w:val="1"/>
      <w:numFmt w:val="lowerLetter"/>
      <w:lvlText w:val="%5."/>
      <w:lvlJc w:val="left"/>
      <w:pPr>
        <w:ind w:left="3884" w:hanging="360"/>
      </w:pPr>
      <w:rPr/>
    </w:lvl>
    <w:lvl w:ilvl="5">
      <w:start w:val="1"/>
      <w:numFmt w:val="lowerRoman"/>
      <w:lvlText w:val="%6."/>
      <w:lvlJc w:val="right"/>
      <w:pPr>
        <w:ind w:left="4604" w:hanging="180"/>
      </w:pPr>
      <w:rPr/>
    </w:lvl>
    <w:lvl w:ilvl="6">
      <w:start w:val="1"/>
      <w:numFmt w:val="decimal"/>
      <w:lvlText w:val="%7."/>
      <w:lvlJc w:val="left"/>
      <w:pPr>
        <w:ind w:left="5324" w:hanging="360"/>
      </w:pPr>
      <w:rPr/>
    </w:lvl>
    <w:lvl w:ilvl="7">
      <w:start w:val="1"/>
      <w:numFmt w:val="lowerLetter"/>
      <w:lvlText w:val="%8."/>
      <w:lvlJc w:val="left"/>
      <w:pPr>
        <w:ind w:left="6044" w:hanging="360"/>
      </w:pPr>
      <w:rPr/>
    </w:lvl>
    <w:lvl w:ilvl="8">
      <w:start w:val="1"/>
      <w:numFmt w:val="lowerRoman"/>
      <w:lvlText w:val="%9."/>
      <w:lvlJc w:val="right"/>
      <w:pPr>
        <w:ind w:left="6764" w:hanging="180"/>
      </w:pPr>
      <w:rPr/>
    </w:lvl>
  </w:abstractNum>
  <w:abstractNum w:abstractNumId="36">
    <w:lvl w:ilvl="0">
      <w:start w:val="1"/>
      <w:numFmt w:val="decimal"/>
      <w:lvlText w:val="%1."/>
      <w:lvlJc w:val="left"/>
      <w:pPr>
        <w:ind w:left="1004" w:hanging="360"/>
      </w:pPr>
      <w:rPr/>
    </w:lvl>
    <w:lvl w:ilvl="1">
      <w:start w:val="15"/>
      <w:numFmt w:val="decimal"/>
      <w:lvlText w:val="%2."/>
      <w:lvlJc w:val="left"/>
      <w:pPr>
        <w:ind w:left="1724" w:hanging="360"/>
      </w:pPr>
      <w:rPr/>
    </w:lvl>
    <w:lvl w:ilvl="2">
      <w:start w:val="1"/>
      <w:numFmt w:val="lowerRoman"/>
      <w:lvlText w:val="%3."/>
      <w:lvlJc w:val="right"/>
      <w:pPr>
        <w:ind w:left="2444" w:hanging="180"/>
      </w:pPr>
      <w:rPr/>
    </w:lvl>
    <w:lvl w:ilvl="3">
      <w:start w:val="1"/>
      <w:numFmt w:val="decimal"/>
      <w:lvlText w:val="%4."/>
      <w:lvlJc w:val="left"/>
      <w:pPr>
        <w:ind w:left="3164" w:hanging="360"/>
      </w:pPr>
      <w:rPr/>
    </w:lvl>
    <w:lvl w:ilvl="4">
      <w:start w:val="1"/>
      <w:numFmt w:val="lowerLetter"/>
      <w:lvlText w:val="%5."/>
      <w:lvlJc w:val="left"/>
      <w:pPr>
        <w:ind w:left="3884" w:hanging="360"/>
      </w:pPr>
      <w:rPr/>
    </w:lvl>
    <w:lvl w:ilvl="5">
      <w:start w:val="1"/>
      <w:numFmt w:val="lowerRoman"/>
      <w:lvlText w:val="%6."/>
      <w:lvlJc w:val="right"/>
      <w:pPr>
        <w:ind w:left="4604" w:hanging="180"/>
      </w:pPr>
      <w:rPr/>
    </w:lvl>
    <w:lvl w:ilvl="6">
      <w:start w:val="1"/>
      <w:numFmt w:val="decimal"/>
      <w:lvlText w:val="%7."/>
      <w:lvlJc w:val="left"/>
      <w:pPr>
        <w:ind w:left="5324" w:hanging="360"/>
      </w:pPr>
      <w:rPr/>
    </w:lvl>
    <w:lvl w:ilvl="7">
      <w:start w:val="1"/>
      <w:numFmt w:val="lowerLetter"/>
      <w:lvlText w:val="%8."/>
      <w:lvlJc w:val="left"/>
      <w:pPr>
        <w:ind w:left="6044" w:hanging="360"/>
      </w:pPr>
      <w:rPr/>
    </w:lvl>
    <w:lvl w:ilvl="8">
      <w:start w:val="1"/>
      <w:numFmt w:val="lowerRoman"/>
      <w:lvlText w:val="%9."/>
      <w:lvlJc w:val="right"/>
      <w:pPr>
        <w:ind w:left="676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agwek">
    <w:name w:val="header"/>
    <w:basedOn w:val="Normalny"/>
    <w:link w:val="NagwekZnak"/>
    <w:uiPriority w:val="99"/>
    <w:unhideWhenUsed w:val="1"/>
    <w:rsid w:val="00992C7A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992C7A"/>
  </w:style>
  <w:style w:type="paragraph" w:styleId="Stopka">
    <w:name w:val="footer"/>
    <w:basedOn w:val="Normalny"/>
    <w:link w:val="StopkaZnak"/>
    <w:uiPriority w:val="99"/>
    <w:unhideWhenUsed w:val="1"/>
    <w:rsid w:val="00992C7A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992C7A"/>
  </w:style>
  <w:style w:type="paragraph" w:styleId="Akapitzlist">
    <w:name w:val="List Paragraph"/>
    <w:aliases w:val="Numerowanie,List Paragraph,List Paragraph1,T_SZ_List Paragraph,Lista PR"/>
    <w:basedOn w:val="Normalny"/>
    <w:link w:val="AkapitzlistZnak"/>
    <w:uiPriority w:val="34"/>
    <w:qFormat w:val="1"/>
    <w:rsid w:val="00992C7A"/>
    <w:pPr>
      <w:ind w:left="720"/>
      <w:contextualSpacing w:val="1"/>
    </w:pPr>
  </w:style>
  <w:style w:type="character" w:styleId="Hipercze">
    <w:name w:val="Hyperlink"/>
    <w:basedOn w:val="Domylnaczcionkaakapitu"/>
    <w:uiPriority w:val="99"/>
    <w:unhideWhenUsed w:val="1"/>
    <w:rsid w:val="00AC7C2D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omylnaczcionkaakapitu"/>
    <w:uiPriority w:val="99"/>
    <w:semiHidden w:val="1"/>
    <w:unhideWhenUsed w:val="1"/>
    <w:rsid w:val="00AC7C2D"/>
    <w:rPr>
      <w:color w:val="605e5c"/>
      <w:shd w:color="auto" w:fill="e1dfdd" w:val="clear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 w:val="1"/>
    <w:rsid w:val="00C03478"/>
    <w:rPr>
      <w:vertAlign w:val="superscript"/>
    </w:r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UnresolvedMention" w:customStyle="1">
    <w:name w:val="Unresolved Mention"/>
    <w:basedOn w:val="Domylnaczcionkaakapitu"/>
    <w:uiPriority w:val="99"/>
    <w:semiHidden w:val="1"/>
    <w:unhideWhenUsed w:val="1"/>
    <w:rsid w:val="00A85794"/>
    <w:rPr>
      <w:color w:val="605e5c"/>
      <w:shd w:color="auto" w:fill="e1dfdd" w:val="clear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39446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39446F"/>
    <w:rPr>
      <w:rFonts w:ascii="Segoe UI" w:cs="Segoe UI" w:hAnsi="Segoe UI"/>
      <w:sz w:val="18"/>
      <w:szCs w:val="18"/>
    </w:rPr>
  </w:style>
  <w:style w:type="character" w:styleId="hgkelc" w:customStyle="1">
    <w:name w:val="hgkelc"/>
    <w:basedOn w:val="Domylnaczcionkaakapitu"/>
    <w:rsid w:val="009D2432"/>
  </w:style>
  <w:style w:type="paragraph" w:styleId="Default" w:customStyle="1">
    <w:name w:val="Default"/>
    <w:rsid w:val="007109E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0C53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0C53B1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0C53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0C53B1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0C53B1"/>
    <w:rPr>
      <w:b w:val="1"/>
      <w:bCs w:val="1"/>
      <w:sz w:val="20"/>
      <w:szCs w:val="20"/>
    </w:rPr>
  </w:style>
  <w:style w:type="character" w:styleId="AkapitzlistZnak" w:customStyle="1">
    <w:name w:val="Akapit z listą Znak"/>
    <w:aliases w:val="Numerowanie Znak,List Paragraph Znak,List Paragraph1 Znak,T_SZ_List Paragraph Znak,Lista PR Znak"/>
    <w:link w:val="Akapitzlist"/>
    <w:uiPriority w:val="34"/>
    <w:locked w:val="1"/>
    <w:rsid w:val="009F1BB7"/>
  </w:style>
  <w:style w:type="character" w:styleId="Pogrubienie">
    <w:name w:val="Strong"/>
    <w:basedOn w:val="Domylnaczcionkaakapitu"/>
    <w:uiPriority w:val="22"/>
    <w:qFormat w:val="1"/>
    <w:rsid w:val="007B4516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klspartners.pl" TargetMode="External"/><Relationship Id="rId8" Type="http://schemas.openxmlformats.org/officeDocument/2006/relationships/hyperlink" Target="mailto:cecc.projekty@vp.p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iEsGpx04BA7P4MSWEbXjoSuW7A==">CgMxLjAyCGguZ2pkZ3hzMg5oLjRzYTJxYjQxODRwajgAciExd2dwOXdYT0pfaGZwVlBIZmJhTml6TmhaTk9FNlc2dG8=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2025-02-04T09:11:00Z</dcterms:created>
  <dc:creator>Marta Tańska</dc:creator>
</cp:coreProperties>
</file>