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Załącznik nr 1 do Regulaminu rekrutacji oraz uczestnictwa w projekcie 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FORMULARZ REKRUTACYJNY DO PROJEKTU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Nowe kwalifikacje - Twoją szansą” FEDS.07.09-IP.02-0072/24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531"/>
        <w:gridCol w:w="5670"/>
        <w:tblGridChange w:id="0">
          <w:tblGrid>
            <w:gridCol w:w="4531"/>
            <w:gridCol w:w="567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wpływu Formularza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Numer rekrutacyjny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Podpis osoby przyjmującej Formularz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Formularz należy wypełnić czytelnie,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DRUKOWANYMI LITERAMI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Odpowiedzi w formularzu należy zaznaczyć znakiem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1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830"/>
        <w:gridCol w:w="3261"/>
        <w:gridCol w:w="2214"/>
        <w:gridCol w:w="1896"/>
        <w:tblGridChange w:id="0">
          <w:tblGrid>
            <w:gridCol w:w="2830"/>
            <w:gridCol w:w="3261"/>
            <w:gridCol w:w="2214"/>
            <w:gridCol w:w="1896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CZĘŚĆ I - DANE OSOBOWE I TELEADRESOWE UCZESTNIKA/UCZESTNICZKI PROJEKTU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Imię/Imiona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Nazwisko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Numer PESEL lub inny identyfikator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brak PESEL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Płeć: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kobieta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mężczyzna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Wiek:</w:t>
            </w:r>
          </w:p>
        </w:tc>
        <w:tc>
          <w:tcPr>
            <w:tcBorders>
              <w:top w:color="bfbfbf" w:space="0" w:sz="4" w:val="dotted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dotted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urodzenia: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Obywatelstwo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Brak polskiego obywatelstwa – obywatel kraju 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Brak polskiego obywatelstwa lub UE – obywatel kraju spoza UE/bezpaństwowiec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Obywatelstwo polskie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Wykształcenie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Średnie I stopnia lub niższe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(ISCED 0–2)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(brak, podstawowe, gimnazjalne)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Ponadgimnazjalne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(ISCED 3) 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(liceum, technikum, szkoła zawodowa)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Policealne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(ISCED 4)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(kształcenie ukończone na poziomie wyższym niż kształcenie na poziomie szkoły średniej, które jednocześnie nie jest wykształceniem wyższym)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d0cec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Wyższe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(ISCED 5-8)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(kształcenie ukończone na poziomie wyższym licencjackim, magisterskim lub wyżej)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 ZAMIESZKANIA I DANE KONTAKTOWE UCZESTNIKA/UCZESTNICZKI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Kraj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Województwo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Powiat 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Gmina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Miejscowość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Kod pocztowy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Numer domu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Numer lokalu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 kontaktowy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-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663"/>
        <w:gridCol w:w="3543"/>
        <w:tblGridChange w:id="0">
          <w:tblGrid>
            <w:gridCol w:w="6663"/>
            <w:gridCol w:w="354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CZĘŚĆ II - STATUS UCZESTNIKA/CZKI PROJEKTU W CHWILI PRZYSTĄPIENIA DO PROJEKTU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(proszę zaznaczyć odpowiedzi, które odnoszą się do Pana/i sytuacji społecznej)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Osobą obcego pochodzenia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NIE                    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Osoba państwa trzeciego</w:t>
            </w:r>
          </w:p>
        </w:tc>
        <w:tc>
          <w:tcPr>
            <w:tcBorders>
              <w:top w:color="bfbfbf" w:space="0" w:sz="4" w:val="dotted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NIE                                 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Osoba należącą do mniejszości narodowej lub etnicznej (w tym społeczności marginalizowane)</w:t>
            </w:r>
          </w:p>
        </w:tc>
        <w:tc>
          <w:tcPr>
            <w:tcBorders>
              <w:top w:color="bfbfbf" w:space="0" w:sz="4" w:val="dotted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ODMOWA PODANIA INFORMACJI   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NIE                                                            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Osoba bezdomna lub dotknięta wykluczeniem z dostępu do mieszkań</w:t>
            </w:r>
          </w:p>
        </w:tc>
        <w:tc>
          <w:tcPr>
            <w:tcBorders>
              <w:top w:color="bfbfbf" w:space="0" w:sz="4" w:val="dotted"/>
              <w:left w:color="000000" w:space="0" w:sz="0" w:val="nil"/>
              <w:bottom w:color="bfbfbf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    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NIE                                                                    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Osoba z niepełnosprawnościami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dotted"/>
              <w:left w:color="000000" w:space="0" w:sz="0" w:val="nil"/>
              <w:bottom w:color="bfbfbf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ODMOWA PODANIA INFORMACJI   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NIE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86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6.0" w:type="dxa"/>
        <w:jc w:val="left"/>
        <w:tblInd w:w="-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663"/>
        <w:gridCol w:w="3543"/>
        <w:tblGridChange w:id="0">
          <w:tblGrid>
            <w:gridCol w:w="6663"/>
            <w:gridCol w:w="354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CZĘŚĆ III - STATUS NA RYNKU PRACY W CHWILI PRZYSTĄPIENIA DO PROJEKTU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(proszę zaznaczyć odpowiedzi, które odnoszą się do Pana/i sytuacji zawodowej)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Osoba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pracująca,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 tym: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NIE                    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prowadząca działalność na własny rachunek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administracji rządowej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administracji samorządowej (z wyłączeniem szkół i placówek systemu oświaty)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organizacji pozarządowej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MMŚP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dużym przedsiębiorstwie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podmiocie wykonującym działalność leczniczą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szkole lub placówce systemu oświaty (kadra pedagogiczna)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szkole lub placówce systemu oświaty (kadra niepedagogiczna)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szkole lub placówce systemu oświaty (kadra zarządzająca)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na uczelni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instytucie naukowym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instytucie badawczym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instytucie działającym w ramach Sieci Badawczej Łukasiewicz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w międzynarodowym instytucie naukowym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dla federacji podmiotów systemu szkolnictwa wyższego i nauki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na rzecz państwowej osoby prawnej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Osoba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bierna zawodowo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w tym:</w:t>
            </w:r>
          </w:p>
        </w:tc>
        <w:tc>
          <w:tcPr>
            <w:tcBorders>
              <w:top w:color="bfbfbf" w:space="0" w:sz="4" w:val="dotted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NIE                    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nieuczestnicząca w kształceniu lub szkoleniu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osobą uczącą się/ odbywającą kształcenie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Osoba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bezrobotna,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 tym:</w:t>
            </w:r>
          </w:p>
        </w:tc>
        <w:tc>
          <w:tcPr>
            <w:tcBorders>
              <w:top w:color="bfbfbf" w:space="0" w:sz="4" w:val="dotted"/>
              <w:left w:color="000000" w:space="0" w:sz="0" w:val="nil"/>
              <w:bottom w:color="bfbfbf" w:space="0" w:sz="4" w:val="dotted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NIE                    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długotrwale bezrobotną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pBdr>
          <w:bottom w:color="bfbfbf" w:space="1" w:sz="4" w:val="single"/>
        </w:pBd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6.0" w:type="dxa"/>
        <w:jc w:val="left"/>
        <w:tblInd w:w="-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647"/>
        <w:gridCol w:w="1559"/>
        <w:tblGridChange w:id="0">
          <w:tblGrid>
            <w:gridCol w:w="8647"/>
            <w:gridCol w:w="155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CZĘŚĆ IV – KRYTERIA FORMALNO - MERYTORYCZNE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Oświadczam, że: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Jestem osobą w wieku pow. 18 roku życia (dokument potwierdzający tożsamość – do wglądu)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NIE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Jestem osobą kwalifikującą się do grupy: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</w:t>
            </w:r>
          </w:p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NIE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2">
            <w:pPr>
              <w:ind w:left="-42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Osobą odchodząca z rolnictwa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(osoba podlegająca ubezpieczeniu emerytalno – rentowemu na podstawie ustawy z dnia 20 grudnia 1990 r. o ubezpieczeniu społecznym rolników (Dz. U. z 2024 r. poz. 90), zamierzająca podjąć zatrudnienie lub inną działalność pozarolniczą, objęta obowiązkiem ubezpieczenia społecznego na podstawie ustawy z dnia 13 października 1198 r. o systemie ubezpieczeń społecznych (Dz. U. z 2023 r. poz. 1230, z późn. zm.);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ind w:left="-42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Osobą zatrudnioną na umowę krótkoterminową, umowę cywilno-prawną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Umowa krótkoterminowa – umowa będąca podstawą nawiązania stosunku pracy lub innej formy zatrudnienia, zawarta na czas określony, który upływa w okresie realizacji projektu lub trwa nie dłużej niż 6 miesięcy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Osobą ubogą pracującą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pracująca zamieszkująca w gospodarstwie domowym, w którym dochody (z wyłączeniem transferów społecznych), przypadające na jedną osobę nie przekraczają kryteriów dochodowych ustalonych w oparciu o próg interwencji socjalnej w miesiącu poprzedzającym przystąpienie do projektu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albo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której dochody podlegające opodatkowaniu w ujęciu miesięcznym nie przekraczają minimalnego wynagrodzenia za pracę w miesiącu poprzedzającym przystąpienie do projektu;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ind w:left="-42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Osobą z niepełnosprawnościami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niepełnosprawna w rozumieniu ustawy z dnia 27 sierpnia 1997 r. o rehabilitacji zawodowej i społecznej oraz zatrudnianiu osób niepełnosprawnych (Dz.U. 2023 poz. 100 ze zm.), a także osoby z zaburzeniami psychicznymi, w rozumieniu ustawy z dnia 19 sierpnia 1994 r. o ochronie zdrowia psychicznego (Dz. U. z 2022 r. poz. 2123) tj. osoby z odpowiednim orzeczeniem lub innym dokumentem poświadczającym stan zdrowia;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Osobą która opuściła jednostkę penitencjarną w terminie ostatnich 12 miesięcy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-108" w:right="0" w:firstLine="142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Osobą posiadającą niskie kwalifikacje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ind w:left="3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Osobą zamieszkałą (w rozumieniu Kodeksu Cywilnego) na obszarze woj. dolnośląskiego,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 tym zamieszkującą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8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obszary gmin wykluczonych komunikacyjnie - zgodnie z Załącznikiem nr 8 – Wykaz obszarów wykluczonych komunikacyjnie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miasta średnie tracące funkcje społeczno-gospodarcze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(Bielawa, Bolesławiec, Dzierżoniów, Głogów,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awor, Jelenia Góra, Kamienna Góra, Kłodzko,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egnica, Lubań, Nowa Ruda, Świdnica, Świebodzice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Wałbrzych, Ząbkowice Śląskie, Zgorzelec, Złotoryja)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68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obszary zagrożone trwałą marginalizacją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68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(Bardo, Boguszów-Gorce, Bystrzyca Kłodzka, Duszniki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-Zdrój, Góra, Gromadka, Jemielno, Kamieniec Ząbkowicki, Kowary, Lądek-Zdrój, Leśna, Lewin Kłodzki, Międzylesie, Mirsk, Niechlów, Nowa Ruda, Pęcław, Pieńsk, Przemków, Przeworno, Radków, Stoszowice, Stronie Śląskie, Świeradów-Zdrój, Świerzawa, Węgliniec, Wojcieszów, Zawidów, Ziębice, Złoty Stok)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Jestem osobą, która nie otrzymuje jednocześnie wsparcia w innym projekcie z zakresu aktywizacji społeczno-zawodowej dofinansowanym ze środków EFS+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</w:t>
            </w:r>
          </w:p>
        </w:tc>
      </w:tr>
    </w:tbl>
    <w:p w:rsidR="00000000" w:rsidDel="00000000" w:rsidP="00000000" w:rsidRDefault="00000000" w:rsidRPr="00000000" w14:paraId="000000CD">
      <w:pPr>
        <w:pBdr>
          <w:bottom w:color="bfbfbf" w:space="1" w:sz="4" w:val="single"/>
        </w:pBd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6.0" w:type="dxa"/>
        <w:jc w:val="left"/>
        <w:tblInd w:w="-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647"/>
        <w:gridCol w:w="1559"/>
        <w:tblGridChange w:id="0">
          <w:tblGrid>
            <w:gridCol w:w="8647"/>
            <w:gridCol w:w="155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CZĘŚĆ V – SPECJALNE POTRZEBY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(należy zaznaczyć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Dostosowanie przestrzeni w związku z niepełnosprawnością ruchową, jakie: 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………………………………………………………………………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  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Zapewnienie tłumacza języka migowego</w:t>
            </w:r>
          </w:p>
        </w:tc>
        <w:tc>
          <w:tcPr>
            <w:tcBorders>
              <w:top w:color="bfbfbf" w:space="0" w:sz="4" w:val="dotted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  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Zapewnienie druku materiałów powiększoną czcionką</w:t>
            </w:r>
          </w:p>
        </w:tc>
        <w:tc>
          <w:tcPr>
            <w:tcBorders>
              <w:top w:color="bfbfbf" w:space="0" w:sz="4" w:val="dotted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  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Potrzeba dostosowania posiłków celem uwzględnienia specyficznych potrzeb żywieniowych? jakie: </w:t>
            </w:r>
          </w:p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………………………………………………………………………</w:t>
            </w:r>
          </w:p>
        </w:tc>
        <w:tc>
          <w:tcPr>
            <w:tcBorders>
              <w:top w:color="bfbfbf" w:space="0" w:sz="4" w:val="dotted"/>
              <w:left w:color="000000" w:space="0" w:sz="0" w:val="nil"/>
              <w:bottom w:color="bfbfbf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             </w:t>
            </w:r>
          </w:p>
        </w:tc>
      </w:tr>
      <w:tr>
        <w:trPr>
          <w:cantSplit w:val="0"/>
          <w:trHeight w:val="137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Inne specjalne potrzeby, jakie:  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………………………………………………………………………</w:t>
            </w:r>
          </w:p>
        </w:tc>
        <w:tc>
          <w:tcPr>
            <w:tcBorders>
              <w:top w:color="bfbfbf" w:space="0" w:sz="4" w:val="dotted"/>
              <w:left w:color="000000" w:space="0" w:sz="0" w:val="nil"/>
              <w:bottom w:color="bfbfbf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TAK                  </w:t>
            </w:r>
          </w:p>
        </w:tc>
      </w:tr>
    </w:tbl>
    <w:p w:rsidR="00000000" w:rsidDel="00000000" w:rsidP="00000000" w:rsidRDefault="00000000" w:rsidRPr="00000000" w14:paraId="000000E3">
      <w:pPr>
        <w:pBdr>
          <w:bottom w:color="bfbfbf" w:space="1" w:sz="4" w:val="single"/>
        </w:pBd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1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04"/>
        <w:gridCol w:w="9697"/>
        <w:tblGridChange w:id="0">
          <w:tblGrid>
            <w:gridCol w:w="504"/>
            <w:gridCol w:w="969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CZĘŚĆ V – FORMY WSPARCIA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DORADZTWO ZAWODOWE WRAZ Z OPRACOWANIEM IPD (4 godz./UP)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2"/>
              </w:tabs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SZKOLENIA ZAWODOWE (śr. 112h/UP);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POŚREDNICTWO PRACY (6 godz./UP)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STAŻE ZAWODOWE [3-miesięczne] (36 UP)</w:t>
            </w:r>
          </w:p>
        </w:tc>
      </w:tr>
    </w:tbl>
    <w:p w:rsidR="00000000" w:rsidDel="00000000" w:rsidP="00000000" w:rsidRDefault="00000000" w:rsidRPr="00000000" w14:paraId="000000EE">
      <w:pPr>
        <w:pBdr>
          <w:bottom w:color="bfbfbf" w:space="1" w:sz="4" w:val="single"/>
        </w:pBd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bottom w:color="bfbfbf" w:space="1" w:sz="4" w:val="single"/>
        </w:pBd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OŚWIADCZENIA:</w:t>
      </w:r>
    </w:p>
    <w:p w:rsidR="00000000" w:rsidDel="00000000" w:rsidP="00000000" w:rsidRDefault="00000000" w:rsidRPr="00000000" w14:paraId="000000F0">
      <w:pPr>
        <w:pBdr>
          <w:bottom w:color="bfbfbf" w:space="1" w:sz="4" w:val="single"/>
        </w:pBd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Świadoma/-y odpowiedzialności za składanie oświadczeń niezgodnych z prawdą oświadczam że: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bfbfbf" w:space="1" w:sz="4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6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posiadam pełną zdolność do czynności prawnych,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bfbfbf" w:space="1" w:sz="4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6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zostałem/am poinformowany/a, że Projekt jest współfinansowany ze środków Europejskiego Funduszu Społecznego Plus w ramach Fundusze Europejskie dla Dolnego Śląskiego 2021-2027,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bfbfbf" w:space="1" w:sz="4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6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zapoznałem/am się z Regulaminem rekrutacji oraz uczestnictwa w projekcie „Nowe kwalifikacje – Twoją Szansą” FEDS.07.09-IP.02-0072/24, akceptuję jego warunki i wyrażam dobrowolną chęć udziału w Projekcie,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bfbfbf" w:space="1" w:sz="4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6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zawarte w Formularzu rekrutacyjnym są zgodne z prawdą,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bfbfbf" w:space="1" w:sz="4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11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zobowiązuję się do przekazania informacji o swojej sytuacji społeczno-zawodowej do 4 tygodni po zakończeniu udziału w projekcie oraz do wypełnienia ankiety ewaluacyjnej,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bfbfbf" w:space="1" w:sz="4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Potwierdzam zapoznanie się z treścią  Klauzuli informacyjnej Beneficjenta, Partnera oraz Klauzuli informacyjnej IP/IŻ.</w:t>
      </w:r>
    </w:p>
    <w:tbl>
      <w:tblPr>
        <w:tblStyle w:val="Table8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5"/>
        <w:gridCol w:w="4532"/>
        <w:tblGridChange w:id="0">
          <w:tblGrid>
            <w:gridCol w:w="4535"/>
            <w:gridCol w:w="4532"/>
          </w:tblGrid>
        </w:tblGridChange>
      </w:tblGrid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tabs>
                <w:tab w:val="left" w:leader="none" w:pos="4820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tabs>
                <w:tab w:val="left" w:leader="none" w:pos="4820"/>
              </w:tabs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Miejscowość, data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Czytelny podpis Uczestnika/czki</w:t>
            </w:r>
          </w:p>
        </w:tc>
      </w:tr>
    </w:tbl>
    <w:p w:rsidR="00000000" w:rsidDel="00000000" w:rsidP="00000000" w:rsidRDefault="00000000" w:rsidRPr="00000000" w14:paraId="000000FB">
      <w:pPr>
        <w:tabs>
          <w:tab w:val="left" w:leader="none" w:pos="2664"/>
        </w:tabs>
        <w:ind w:right="2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tuj3boz8g9fx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720" w:top="720" w:left="720" w:right="720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spacing w:after="158" w:lineRule="auto"/>
      <w:ind w:right="-4"/>
      <w:jc w:val="right"/>
      <w:rPr/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spacing w:after="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Nowe kwalifikacje - Twoją szansą</w:t>
    </w:r>
  </w:p>
  <w:p w:rsidR="00000000" w:rsidDel="00000000" w:rsidP="00000000" w:rsidRDefault="00000000" w:rsidRPr="00000000" w14:paraId="00000104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FEDS.07.09-IP.02-0072/24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spacing w:after="158" w:lineRule="auto"/>
      <w:ind w:right="-4"/>
      <w:jc w:val="right"/>
      <w:rPr/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spacing w:after="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368" w:right="5" w:hanging="368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720" cy="793115"/>
          <wp:effectExtent b="0" l="0" r="0" t="0"/>
          <wp:docPr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 id="13" name="image2.jpg"/>
          <a:graphic>
            <a:graphicData uri="http://schemas.openxmlformats.org/drawingml/2006/picture">
              <pic:pic>
                <pic:nvPicPr>
                  <pic:cNvPr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tabs>
        <w:tab w:val="left" w:leader="none" w:pos="2664"/>
      </w:tabs>
      <w:rPr/>
    </w:pPr>
    <w:r w:rsidDel="00000000" w:rsidR="00000000" w:rsidRPr="00000000">
      <w:rPr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-198754</wp:posOffset>
          </wp:positionV>
          <wp:extent cx="5715000" cy="66294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662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108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□"/>
      <w:lvlJc w:val="left"/>
      <w:pPr>
        <w:ind w:left="6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177F8F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 w:val="1"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 w:val="1"/>
    <w:rsid w:val="00177F8F"/>
    <w:pPr>
      <w:spacing w:after="0" w:line="240" w:lineRule="auto"/>
      <w:ind w:left="368" w:right="5" w:hanging="368"/>
      <w:jc w:val="both"/>
    </w:pPr>
    <w:rPr>
      <w:rFonts w:ascii="Arial" w:cs="Arial" w:eastAsia="Arial" w:hAnsi="Arial"/>
      <w:color w:val="000000"/>
      <w:kern w:val="0"/>
      <w:sz w:val="20"/>
      <w:szCs w:val="20"/>
      <w:lang w:eastAsia="pl-PL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rsid w:val="00177F8F"/>
    <w:rPr>
      <w:rFonts w:ascii="Arial" w:cs="Arial" w:eastAsia="Arial" w:hAnsi="Arial"/>
      <w:color w:val="000000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177F8F"/>
    <w:rPr>
      <w:vertAlign w:val="superscript"/>
    </w:rPr>
  </w:style>
  <w:style w:type="table" w:styleId="Siatkatabelijasna1" w:customStyle="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</w:rPr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character" w:styleId="Odwoanieprzypisudolnego">
    <w:name w:val="footnote reference"/>
    <w:basedOn w:val="Domylnaczcionkaakapitu"/>
    <w:uiPriority w:val="99"/>
    <w:unhideWhenUsed w:val="1"/>
    <w:rsid w:val="00177F8F"/>
    <w:rPr>
      <w:vertAlign w:val="superscript"/>
    </w:rPr>
  </w:style>
  <w:style w:type="table" w:styleId="Siatkatabelijasna11" w:customStyle="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</w:rPr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table" w:styleId="Siatkatabelijasna12" w:customStyle="1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</w:rPr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cs="Arial" w:eastAsia="Arial" w:hAnsi="Arial"/>
      <w:color w:val="000000"/>
      <w:kern w:val="0"/>
      <w:lang w:eastAsia="pl-PL"/>
    </w:rPr>
  </w:style>
  <w:style w:type="character" w:styleId="NagwekZnak" w:customStyle="1">
    <w:name w:val="Nagłówek Znak"/>
    <w:basedOn w:val="Domylnaczcionkaakapitu"/>
    <w:link w:val="Nagwek"/>
    <w:uiPriority w:val="99"/>
    <w:rsid w:val="00177F8F"/>
    <w:rPr>
      <w:rFonts w:ascii="Arial" w:cs="Arial" w:eastAsia="Arial" w:hAnsi="Arial"/>
      <w:color w:val="000000"/>
      <w:kern w:val="0"/>
      <w:lang w:eastAsia="pl-PL"/>
    </w:rPr>
  </w:style>
  <w:style w:type="paragraph" w:styleId="Default" w:customStyle="1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aliases w:val="Numerowanie,List Paragraph,List Paragraph1,T_SZ_List Paragraph,Lista PR"/>
    <w:basedOn w:val="Normalny"/>
    <w:link w:val="AkapitzlistZnak"/>
    <w:uiPriority w:val="34"/>
    <w:qFormat w:val="1"/>
    <w:rsid w:val="008F4E74"/>
    <w:pPr>
      <w:ind w:left="720"/>
      <w:contextualSpacing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57A8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57A87"/>
    <w:rPr>
      <w:rFonts w:ascii="Segoe UI" w:cs="Segoe UI" w:hAnsi="Segoe UI"/>
      <w:sz w:val="18"/>
      <w:szCs w:val="18"/>
    </w:rPr>
  </w:style>
  <w:style w:type="character" w:styleId="mat-select-min-line" w:customStyle="1">
    <w:name w:val="mat-select-min-line"/>
    <w:basedOn w:val="Domylnaczcionkaakapitu"/>
    <w:rsid w:val="004D244B"/>
  </w:style>
  <w:style w:type="character" w:styleId="AkapitzlistZnak" w:customStyle="1">
    <w:name w:val="Akapit z listą Znak"/>
    <w:aliases w:val="Numerowanie Znak,List Paragraph Znak,List Paragraph1 Znak,T_SZ_List Paragraph Znak,Lista PR Znak"/>
    <w:link w:val="Akapitzlist"/>
    <w:uiPriority w:val="34"/>
    <w:locked w:val="1"/>
    <w:rsid w:val="00F0626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vohnUSjdGedx5i7+1Mtrxyia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zIOaC50dWozYm96OGc5Zng4AHIhMVE4Y05aLXJQeVZzcUxhcUwtZTBEeGhjNHpOdkY5MC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2024-12-17T12:13:00Z</dcterms:created>
  <dc:creator>Projekty CDK</dc:creator>
</cp:coreProperties>
</file>